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43" w:rsidRPr="00CF112C" w:rsidRDefault="004F6143" w:rsidP="004F6143">
      <w:pPr>
        <w:jc w:val="center"/>
        <w:rPr>
          <w:b/>
          <w:sz w:val="36"/>
          <w:szCs w:val="36"/>
          <w:lang w:val="pt-PT"/>
        </w:rPr>
      </w:pPr>
      <w:r w:rsidRPr="00CF112C">
        <w:rPr>
          <w:b/>
          <w:sz w:val="36"/>
          <w:szCs w:val="36"/>
          <w:lang w:val="pt-PT"/>
        </w:rPr>
        <w:t>P R O J E K T  I N T E G R A C Y J N Y</w:t>
      </w:r>
    </w:p>
    <w:p w:rsidR="004F6143" w:rsidRPr="00633DC3" w:rsidRDefault="004F6143" w:rsidP="004F6143">
      <w:pPr>
        <w:jc w:val="center"/>
        <w:rPr>
          <w:b/>
          <w:i/>
          <w:sz w:val="36"/>
          <w:szCs w:val="36"/>
        </w:rPr>
      </w:pPr>
      <w:r w:rsidRPr="00633DC3">
        <w:rPr>
          <w:b/>
          <w:i/>
          <w:sz w:val="36"/>
          <w:szCs w:val="36"/>
        </w:rPr>
        <w:t>„ Współistnienie czy współdziałanie? Mądra integracja ”</w:t>
      </w:r>
    </w:p>
    <w:p w:rsidR="004F6143" w:rsidRPr="00633DC3" w:rsidRDefault="001A7AD5" w:rsidP="004F6143">
      <w:pPr>
        <w:jc w:val="center"/>
        <w:rPr>
          <w:b/>
          <w:i/>
          <w:sz w:val="32"/>
          <w:szCs w:val="32"/>
        </w:rPr>
      </w:pPr>
      <w:r>
        <w:rPr>
          <w:b/>
          <w:i/>
          <w:sz w:val="32"/>
          <w:szCs w:val="32"/>
        </w:rPr>
        <w:t>Edycja IX</w:t>
      </w:r>
    </w:p>
    <w:p w:rsidR="004F6143" w:rsidRDefault="00F95CD3" w:rsidP="004F6143">
      <w:pPr>
        <w:jc w:val="center"/>
        <w:rPr>
          <w:sz w:val="36"/>
          <w:szCs w:val="36"/>
        </w:rPr>
      </w:pPr>
      <w:r>
        <w:rPr>
          <w:noProof/>
          <w:sz w:val="36"/>
          <w:szCs w:val="36"/>
          <w:lang w:eastAsia="pl-PL"/>
        </w:rPr>
        <w:drawing>
          <wp:inline distT="0" distB="0" distL="0" distR="0">
            <wp:extent cx="1990725" cy="2762250"/>
            <wp:effectExtent l="19050" t="0" r="9525" b="0"/>
            <wp:docPr id="1" name="Obraz 1" descr="2315704_dloni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2315704_dlonie6.jpg"/>
                    <pic:cNvPicPr>
                      <a:picLocks noChangeAspect="1" noChangeArrowheads="1"/>
                    </pic:cNvPicPr>
                  </pic:nvPicPr>
                  <pic:blipFill>
                    <a:blip r:embed="rId7" cstate="print"/>
                    <a:srcRect/>
                    <a:stretch>
                      <a:fillRect/>
                    </a:stretch>
                  </pic:blipFill>
                  <pic:spPr bwMode="auto">
                    <a:xfrm>
                      <a:off x="0" y="0"/>
                      <a:ext cx="1990725" cy="2762250"/>
                    </a:xfrm>
                    <a:prstGeom prst="rect">
                      <a:avLst/>
                    </a:prstGeom>
                    <a:noFill/>
                    <a:ln w="9525">
                      <a:noFill/>
                      <a:miter lim="800000"/>
                      <a:headEnd/>
                      <a:tailEnd/>
                    </a:ln>
                  </pic:spPr>
                </pic:pic>
              </a:graphicData>
            </a:graphic>
          </wp:inline>
        </w:drawing>
      </w:r>
    </w:p>
    <w:p w:rsidR="004F6143" w:rsidRPr="00AC2251" w:rsidRDefault="004F6143" w:rsidP="004F6143">
      <w:pPr>
        <w:jc w:val="center"/>
        <w:rPr>
          <w:sz w:val="16"/>
          <w:szCs w:val="16"/>
        </w:rPr>
      </w:pPr>
    </w:p>
    <w:p w:rsidR="004F6143" w:rsidRPr="008C785F" w:rsidRDefault="004F6143" w:rsidP="004F6143">
      <w:pPr>
        <w:jc w:val="center"/>
        <w:rPr>
          <w:sz w:val="16"/>
          <w:szCs w:val="16"/>
        </w:rPr>
      </w:pPr>
    </w:p>
    <w:p w:rsidR="004F6143" w:rsidRPr="00A84B8E" w:rsidRDefault="004F6143" w:rsidP="004F6143">
      <w:pPr>
        <w:jc w:val="center"/>
        <w:rPr>
          <w:sz w:val="28"/>
          <w:szCs w:val="28"/>
        </w:rPr>
      </w:pPr>
      <w:r w:rsidRPr="00A84B8E">
        <w:rPr>
          <w:sz w:val="28"/>
          <w:szCs w:val="28"/>
        </w:rPr>
        <w:t xml:space="preserve">Placówki zaangażowane </w:t>
      </w:r>
      <w:r w:rsidRPr="00845021">
        <w:rPr>
          <w:sz w:val="28"/>
          <w:szCs w:val="28"/>
        </w:rPr>
        <w:t>w</w:t>
      </w:r>
      <w:r w:rsidRPr="00A84B8E">
        <w:rPr>
          <w:sz w:val="28"/>
          <w:szCs w:val="28"/>
        </w:rPr>
        <w:t xml:space="preserve"> realizację projektu:</w:t>
      </w:r>
    </w:p>
    <w:p w:rsidR="004F6143" w:rsidRPr="008C785F" w:rsidRDefault="004F6143" w:rsidP="004F6143">
      <w:pPr>
        <w:jc w:val="center"/>
        <w:rPr>
          <w:sz w:val="24"/>
          <w:szCs w:val="24"/>
        </w:rPr>
      </w:pPr>
    </w:p>
    <w:p w:rsidR="004F6143" w:rsidRPr="008E4261" w:rsidRDefault="004F6143" w:rsidP="004F6143">
      <w:pPr>
        <w:jc w:val="center"/>
        <w:rPr>
          <w:b/>
          <w:sz w:val="32"/>
          <w:szCs w:val="32"/>
        </w:rPr>
      </w:pPr>
      <w:r w:rsidRPr="008E4261">
        <w:rPr>
          <w:b/>
          <w:sz w:val="32"/>
          <w:szCs w:val="32"/>
        </w:rPr>
        <w:t>Zespół Szkół w Wolbromiu, ul. Skalska 18</w:t>
      </w:r>
    </w:p>
    <w:p w:rsidR="004F6143" w:rsidRPr="008E4261" w:rsidRDefault="004F6143" w:rsidP="004F6143">
      <w:pPr>
        <w:jc w:val="center"/>
        <w:rPr>
          <w:b/>
          <w:sz w:val="32"/>
          <w:szCs w:val="32"/>
        </w:rPr>
      </w:pPr>
      <w:r w:rsidRPr="008E4261">
        <w:rPr>
          <w:b/>
          <w:sz w:val="32"/>
          <w:szCs w:val="32"/>
        </w:rPr>
        <w:t>Ośrodek Rehabilitacyjno- Edukacyjno- Wychowawczy w Wolbromiu, ul. Skalska 22</w:t>
      </w:r>
    </w:p>
    <w:p w:rsidR="004F6143" w:rsidRPr="0061245B" w:rsidRDefault="004F6143" w:rsidP="004F6143">
      <w:pPr>
        <w:rPr>
          <w:b/>
          <w:sz w:val="24"/>
          <w:szCs w:val="24"/>
        </w:rPr>
      </w:pPr>
    </w:p>
    <w:p w:rsidR="004F6143" w:rsidRPr="00845021" w:rsidRDefault="004F6143" w:rsidP="004F6143">
      <w:pPr>
        <w:jc w:val="both"/>
        <w:rPr>
          <w:b/>
          <w:sz w:val="24"/>
          <w:szCs w:val="24"/>
        </w:rPr>
      </w:pPr>
    </w:p>
    <w:p w:rsidR="001A7AD5" w:rsidRDefault="004F6143" w:rsidP="001A7AD5">
      <w:pPr>
        <w:spacing w:after="0" w:line="480" w:lineRule="auto"/>
        <w:jc w:val="right"/>
        <w:rPr>
          <w:sz w:val="24"/>
          <w:szCs w:val="24"/>
        </w:rPr>
      </w:pPr>
      <w:r w:rsidRPr="00845021">
        <w:rPr>
          <w:b/>
          <w:sz w:val="24"/>
          <w:szCs w:val="24"/>
        </w:rPr>
        <w:tab/>
      </w:r>
      <w:r w:rsidRPr="00845021">
        <w:rPr>
          <w:b/>
          <w:sz w:val="24"/>
          <w:szCs w:val="24"/>
        </w:rPr>
        <w:tab/>
      </w:r>
      <w:r w:rsidRPr="00845021">
        <w:rPr>
          <w:b/>
          <w:sz w:val="24"/>
          <w:szCs w:val="24"/>
        </w:rPr>
        <w:tab/>
      </w:r>
      <w:r w:rsidRPr="00845021">
        <w:rPr>
          <w:b/>
          <w:sz w:val="24"/>
          <w:szCs w:val="24"/>
        </w:rPr>
        <w:tab/>
      </w:r>
      <w:r w:rsidRPr="00845021">
        <w:rPr>
          <w:b/>
          <w:sz w:val="24"/>
          <w:szCs w:val="24"/>
        </w:rPr>
        <w:tab/>
      </w:r>
      <w:r w:rsidRPr="00845021">
        <w:rPr>
          <w:b/>
          <w:sz w:val="24"/>
          <w:szCs w:val="24"/>
        </w:rPr>
        <w:tab/>
      </w:r>
      <w:r w:rsidRPr="00845021">
        <w:rPr>
          <w:b/>
          <w:sz w:val="24"/>
          <w:szCs w:val="24"/>
        </w:rPr>
        <w:tab/>
      </w:r>
      <w:r w:rsidRPr="00845021">
        <w:rPr>
          <w:b/>
          <w:sz w:val="24"/>
          <w:szCs w:val="24"/>
        </w:rPr>
        <w:tab/>
      </w:r>
      <w:r w:rsidRPr="00845021">
        <w:rPr>
          <w:b/>
          <w:sz w:val="24"/>
          <w:szCs w:val="24"/>
        </w:rPr>
        <w:tab/>
        <w:t>Autorzy projektu:</w:t>
      </w:r>
    </w:p>
    <w:p w:rsidR="004F6143" w:rsidRDefault="004F6143" w:rsidP="001A7AD5">
      <w:pPr>
        <w:spacing w:after="0" w:line="480" w:lineRule="auto"/>
        <w:jc w:val="right"/>
        <w:rPr>
          <w:sz w:val="24"/>
          <w:szCs w:val="24"/>
        </w:rPr>
      </w:pPr>
      <w:r w:rsidRPr="009E408F">
        <w:rPr>
          <w:sz w:val="24"/>
          <w:szCs w:val="24"/>
        </w:rPr>
        <w:t>Dominika Łaksa</w:t>
      </w:r>
    </w:p>
    <w:p w:rsidR="001A7AD5" w:rsidRDefault="001A7AD5" w:rsidP="001A7AD5">
      <w:pPr>
        <w:spacing w:after="0" w:line="480" w:lineRule="auto"/>
        <w:jc w:val="right"/>
        <w:rPr>
          <w:sz w:val="24"/>
          <w:szCs w:val="24"/>
        </w:rPr>
      </w:pPr>
      <w:r>
        <w:rPr>
          <w:sz w:val="24"/>
          <w:szCs w:val="24"/>
        </w:rPr>
        <w:t>Joanna Kulczyk</w:t>
      </w:r>
    </w:p>
    <w:p w:rsidR="001A7AD5" w:rsidRDefault="001A7AD5" w:rsidP="001A7AD5">
      <w:pPr>
        <w:spacing w:after="0" w:line="480" w:lineRule="auto"/>
        <w:jc w:val="right"/>
        <w:rPr>
          <w:sz w:val="24"/>
          <w:szCs w:val="24"/>
        </w:rPr>
      </w:pPr>
      <w:r>
        <w:rPr>
          <w:sz w:val="24"/>
          <w:szCs w:val="24"/>
        </w:rPr>
        <w:t>Paulina Strózik</w:t>
      </w:r>
    </w:p>
    <w:p w:rsidR="001A7AD5" w:rsidRPr="001A7AD5" w:rsidRDefault="001A7AD5" w:rsidP="001A7AD5">
      <w:pPr>
        <w:spacing w:after="0" w:line="480" w:lineRule="auto"/>
        <w:jc w:val="right"/>
        <w:rPr>
          <w:sz w:val="24"/>
          <w:szCs w:val="24"/>
        </w:rPr>
      </w:pPr>
    </w:p>
    <w:p w:rsidR="004F6143" w:rsidRPr="009E408F" w:rsidRDefault="004F6143" w:rsidP="004F6143">
      <w:pPr>
        <w:ind w:firstLine="6300"/>
        <w:jc w:val="both"/>
        <w:rPr>
          <w:sz w:val="24"/>
          <w:szCs w:val="24"/>
        </w:rPr>
      </w:pPr>
      <w:r>
        <w:rPr>
          <w:sz w:val="24"/>
          <w:szCs w:val="24"/>
        </w:rPr>
        <w:tab/>
      </w:r>
    </w:p>
    <w:p w:rsidR="004F6143" w:rsidRDefault="004F6143" w:rsidP="004F6143">
      <w:pPr>
        <w:ind w:firstLine="708"/>
        <w:jc w:val="both"/>
        <w:rPr>
          <w:b/>
          <w:sz w:val="28"/>
          <w:szCs w:val="28"/>
        </w:rPr>
      </w:pPr>
      <w:r w:rsidRPr="00FD1882">
        <w:rPr>
          <w:b/>
          <w:sz w:val="28"/>
          <w:szCs w:val="28"/>
        </w:rPr>
        <w:t>Wstęp</w:t>
      </w:r>
    </w:p>
    <w:p w:rsidR="004F6143" w:rsidRPr="00F46BCF" w:rsidRDefault="004F6143" w:rsidP="004F6143">
      <w:pPr>
        <w:pStyle w:val="NormalnyWeb"/>
        <w:spacing w:before="0" w:beforeAutospacing="0" w:after="0" w:afterAutospacing="0" w:line="360" w:lineRule="auto"/>
        <w:ind w:firstLine="708"/>
        <w:jc w:val="both"/>
        <w:rPr>
          <w:rFonts w:ascii="Calibri" w:hAnsi="Calibri"/>
        </w:rPr>
      </w:pPr>
      <w:r w:rsidRPr="006A6E4B">
        <w:rPr>
          <w:rFonts w:ascii="Calibri" w:hAnsi="Calibri"/>
          <w:bCs/>
        </w:rPr>
        <w:t>Hasło</w:t>
      </w:r>
      <w:r>
        <w:rPr>
          <w:rFonts w:ascii="Calibri" w:hAnsi="Calibri"/>
          <w:b/>
          <w:bCs/>
        </w:rPr>
        <w:t xml:space="preserve"> i</w:t>
      </w:r>
      <w:r w:rsidRPr="00F46BCF">
        <w:rPr>
          <w:rFonts w:ascii="Calibri" w:hAnsi="Calibri"/>
          <w:b/>
          <w:bCs/>
        </w:rPr>
        <w:t>ntegracja</w:t>
      </w:r>
      <w:r w:rsidRPr="00F46BCF">
        <w:rPr>
          <w:rFonts w:ascii="Calibri" w:hAnsi="Calibri"/>
        </w:rPr>
        <w:t xml:space="preserve"> - od </w:t>
      </w:r>
      <w:r w:rsidRPr="005A5A74">
        <w:rPr>
          <w:rFonts w:ascii="Calibri" w:hAnsi="Calibri"/>
        </w:rPr>
        <w:t>łacińskiego</w:t>
      </w:r>
      <w:r w:rsidRPr="00F46BCF">
        <w:rPr>
          <w:rFonts w:ascii="Calibri" w:hAnsi="Calibri"/>
        </w:rPr>
        <w:t xml:space="preserve"> </w:t>
      </w:r>
      <w:r w:rsidRPr="00F46BCF">
        <w:rPr>
          <w:rFonts w:ascii="Calibri" w:hAnsi="Calibri"/>
          <w:i/>
          <w:iCs/>
        </w:rPr>
        <w:t>integrare</w:t>
      </w:r>
      <w:r>
        <w:rPr>
          <w:rFonts w:ascii="Calibri" w:hAnsi="Calibri"/>
        </w:rPr>
        <w:t xml:space="preserve"> – scalić, w</w:t>
      </w:r>
      <w:r w:rsidRPr="00F46BCF">
        <w:rPr>
          <w:rFonts w:ascii="Calibri" w:hAnsi="Calibri"/>
        </w:rPr>
        <w:t xml:space="preserve"> szerokim znaczeniu wyraża się w takim wzajemnym stosunku pełno- i </w:t>
      </w:r>
      <w:r w:rsidRPr="004F6143">
        <w:rPr>
          <w:rFonts w:ascii="Calibri" w:hAnsi="Calibri"/>
        </w:rPr>
        <w:t>niepełnosprawnych</w:t>
      </w:r>
      <w:r w:rsidRPr="00F46BCF">
        <w:rPr>
          <w:rFonts w:ascii="Calibri" w:hAnsi="Calibri"/>
        </w:rPr>
        <w:t xml:space="preserve">, w którym są respektowane takie same prawa, liczą się takie same </w:t>
      </w:r>
      <w:r w:rsidRPr="004F6143">
        <w:rPr>
          <w:rFonts w:ascii="Calibri" w:hAnsi="Calibri"/>
        </w:rPr>
        <w:t>wartości</w:t>
      </w:r>
      <w:r w:rsidRPr="00F46BCF">
        <w:rPr>
          <w:rFonts w:ascii="Calibri" w:hAnsi="Calibri"/>
        </w:rPr>
        <w:t xml:space="preserve">, w których stwarza się obu grupom identyczne warunki do maksymalnego, wszechstronnego </w:t>
      </w:r>
      <w:r w:rsidRPr="004F6143">
        <w:rPr>
          <w:rFonts w:ascii="Calibri" w:hAnsi="Calibri"/>
        </w:rPr>
        <w:t>rozwoju</w:t>
      </w:r>
      <w:r w:rsidRPr="00F46BCF">
        <w:rPr>
          <w:rFonts w:ascii="Calibri" w:hAnsi="Calibri"/>
        </w:rPr>
        <w:t>.</w:t>
      </w:r>
    </w:p>
    <w:p w:rsidR="004F6143" w:rsidRPr="00F46BCF" w:rsidRDefault="004F6143" w:rsidP="004F6143">
      <w:pPr>
        <w:pStyle w:val="NormalnyWeb"/>
        <w:spacing w:before="0" w:beforeAutospacing="0" w:after="0" w:afterAutospacing="0" w:line="360" w:lineRule="auto"/>
        <w:ind w:firstLine="708"/>
        <w:jc w:val="both"/>
        <w:rPr>
          <w:rFonts w:ascii="Calibri" w:hAnsi="Calibri"/>
        </w:rPr>
      </w:pPr>
      <w:r w:rsidRPr="00F46BCF">
        <w:rPr>
          <w:rFonts w:ascii="Calibri" w:hAnsi="Calibri"/>
        </w:rPr>
        <w:t xml:space="preserve">Integracja społeczna to zespolenie i zharmonizowanie elementów </w:t>
      </w:r>
      <w:r w:rsidRPr="004F6143">
        <w:rPr>
          <w:rFonts w:ascii="Calibri" w:hAnsi="Calibri"/>
        </w:rPr>
        <w:t>zbiorowości społecznej</w:t>
      </w:r>
      <w:r w:rsidRPr="00F46BCF">
        <w:rPr>
          <w:rFonts w:ascii="Calibri" w:hAnsi="Calibri"/>
        </w:rPr>
        <w:t>, rozumiane jako intensywność i częstotliwość kontaktów między członkami danej zbiorowości oraz jako akceptacja w jej obrębie wspólnych systemów wartości, norm, ocen. Kierunek tego rodz</w:t>
      </w:r>
      <w:r>
        <w:rPr>
          <w:rFonts w:ascii="Calibri" w:hAnsi="Calibri"/>
        </w:rPr>
        <w:t>aju działań określa się mianem „życia</w:t>
      </w:r>
      <w:r w:rsidRPr="00F46BCF">
        <w:rPr>
          <w:rFonts w:ascii="Calibri" w:hAnsi="Calibri"/>
        </w:rPr>
        <w:t xml:space="preserve"> w jak naj</w:t>
      </w:r>
      <w:r>
        <w:rPr>
          <w:rFonts w:ascii="Calibri" w:hAnsi="Calibri"/>
        </w:rPr>
        <w:t>mniej ograniczającym środowisku”</w:t>
      </w:r>
      <w:r w:rsidRPr="00F46BCF">
        <w:rPr>
          <w:rFonts w:ascii="Calibri" w:hAnsi="Calibri"/>
        </w:rPr>
        <w:t>.</w:t>
      </w:r>
    </w:p>
    <w:p w:rsidR="004F6143" w:rsidRDefault="004F6143" w:rsidP="004F6143">
      <w:pPr>
        <w:spacing w:after="0" w:line="360" w:lineRule="auto"/>
        <w:ind w:firstLine="708"/>
        <w:jc w:val="both"/>
        <w:rPr>
          <w:rFonts w:cs="Helvetica"/>
          <w:sz w:val="24"/>
          <w:szCs w:val="24"/>
        </w:rPr>
      </w:pPr>
      <w:r w:rsidRPr="00F54018">
        <w:rPr>
          <w:rFonts w:cs="Helvetica"/>
          <w:sz w:val="24"/>
          <w:szCs w:val="24"/>
        </w:rPr>
        <w:t xml:space="preserve">Ostatnie lata, a zwłaszcza aktywne działania osób niepełnosprawnych na całym świecie, zaowocowały nowym rozumieniem niepełnosprawności, a co za tym idzie, procesu integracji społecznej. I tak w społecznym ujęciu niepełnosprawności przyczynę jej powstawania upatruje się nie w jednostce, lecz w jej środowisku zewnętrznym i istniejących w nim barierach społecznych, ekonomicznych i fizycznych. Uważa się, że niepełnosprawność powstaje wskutek ograniczeń doświadczanych przez osoby nią dotknięte, takich jak indywidualne uprzedzenia, utrudniony dostęp do budownictwa użyteczności publicznej, niedostosowany system transportu, segregacyjna edukacja, rozwiązania na rynku pracy, </w:t>
      </w:r>
      <w:r>
        <w:rPr>
          <w:rFonts w:cs="Helvetica"/>
          <w:sz w:val="24"/>
          <w:szCs w:val="24"/>
        </w:rPr>
        <w:t xml:space="preserve">często </w:t>
      </w:r>
      <w:r w:rsidRPr="00F54018">
        <w:rPr>
          <w:rFonts w:cs="Helvetica"/>
          <w:sz w:val="24"/>
          <w:szCs w:val="24"/>
        </w:rPr>
        <w:t>wyłączające z niego osoby niepełnosprawne. W efekcie tych niekorzystnych warunków społecznych osoby dotknięte niepełnosprawnością są niejako zmuszane nie tylko do przyjęcia swojej roli „upośledzonego”, ale także do akceptacji jej ni</w:t>
      </w:r>
      <w:r>
        <w:rPr>
          <w:rFonts w:cs="Helvetica"/>
          <w:sz w:val="24"/>
          <w:szCs w:val="24"/>
        </w:rPr>
        <w:t xml:space="preserve">ezmienności. </w:t>
      </w:r>
    </w:p>
    <w:p w:rsidR="004F6143" w:rsidRDefault="004F6143" w:rsidP="004F6143">
      <w:pPr>
        <w:spacing w:after="0" w:line="360" w:lineRule="auto"/>
        <w:ind w:firstLine="708"/>
        <w:jc w:val="both"/>
        <w:rPr>
          <w:rFonts w:cs="Helvetica"/>
          <w:sz w:val="24"/>
          <w:szCs w:val="24"/>
        </w:rPr>
      </w:pPr>
      <w:r>
        <w:rPr>
          <w:rFonts w:cs="Helvetica"/>
          <w:sz w:val="24"/>
          <w:szCs w:val="24"/>
        </w:rPr>
        <w:t>W związku z powyższym można stwierdzić, iż t</w:t>
      </w:r>
      <w:r w:rsidRPr="00F54018">
        <w:rPr>
          <w:rFonts w:cs="Helvetica"/>
          <w:sz w:val="24"/>
          <w:szCs w:val="24"/>
        </w:rPr>
        <w:t xml:space="preserve">ak naprawdę niepełnosprawność nie jest czymś, z czym przychodzi się na świat, ale czymś, co powstaje wskutek zderzenia możliwości rozwojowych danej jednostki z wymaganiami i warunkami panującymi w danym społeczeństwie. Dyskryminacja nie jest więc problemem wynikającym z ograniczeń ludzi </w:t>
      </w:r>
      <w:r>
        <w:rPr>
          <w:rFonts w:cs="Helvetica"/>
          <w:sz w:val="24"/>
          <w:szCs w:val="24"/>
        </w:rPr>
        <w:br/>
      </w:r>
      <w:r w:rsidRPr="00F54018">
        <w:rPr>
          <w:rFonts w:cs="Helvetica"/>
          <w:sz w:val="24"/>
          <w:szCs w:val="24"/>
        </w:rPr>
        <w:t>z niepełnosprawnoś</w:t>
      </w:r>
      <w:r>
        <w:rPr>
          <w:rFonts w:cs="Helvetica"/>
          <w:sz w:val="24"/>
          <w:szCs w:val="24"/>
        </w:rPr>
        <w:t>cią, lecz z postaw i nastawienia</w:t>
      </w:r>
      <w:r w:rsidRPr="00F54018">
        <w:rPr>
          <w:rFonts w:cs="Helvetica"/>
          <w:sz w:val="24"/>
          <w:szCs w:val="24"/>
        </w:rPr>
        <w:t xml:space="preserve"> otoczenia. Żyjemy </w:t>
      </w:r>
      <w:r>
        <w:rPr>
          <w:rFonts w:cs="Helvetica"/>
          <w:sz w:val="24"/>
          <w:szCs w:val="24"/>
        </w:rPr>
        <w:t xml:space="preserve">bowiem </w:t>
      </w:r>
      <w:r w:rsidRPr="00F54018">
        <w:rPr>
          <w:rFonts w:cs="Helvetica"/>
          <w:sz w:val="24"/>
          <w:szCs w:val="24"/>
        </w:rPr>
        <w:t>w kulturze, która w wysokim stopniu preferuje zdrowie, sprawność i urodę</w:t>
      </w:r>
      <w:r>
        <w:rPr>
          <w:rFonts w:cs="Helvetica"/>
          <w:sz w:val="24"/>
          <w:szCs w:val="24"/>
        </w:rPr>
        <w:t>,</w:t>
      </w:r>
      <w:r w:rsidRPr="00F54018">
        <w:rPr>
          <w:rFonts w:cs="Helvetica"/>
          <w:sz w:val="24"/>
          <w:szCs w:val="24"/>
        </w:rPr>
        <w:t xml:space="preserve"> </w:t>
      </w:r>
      <w:r>
        <w:rPr>
          <w:rFonts w:cs="Helvetica"/>
          <w:sz w:val="24"/>
          <w:szCs w:val="24"/>
        </w:rPr>
        <w:t>a j</w:t>
      </w:r>
      <w:r w:rsidRPr="00F54018">
        <w:rPr>
          <w:rFonts w:cs="Helvetica"/>
          <w:sz w:val="24"/>
          <w:szCs w:val="24"/>
        </w:rPr>
        <w:t>ednocześnie silnie</w:t>
      </w:r>
      <w:r>
        <w:rPr>
          <w:rFonts w:cs="Helvetica"/>
          <w:sz w:val="24"/>
          <w:szCs w:val="24"/>
        </w:rPr>
        <w:t xml:space="preserve"> deprecjonuje chorobę, starość, </w:t>
      </w:r>
      <w:r w:rsidRPr="00F54018">
        <w:rPr>
          <w:rFonts w:cs="Helvetica"/>
          <w:sz w:val="24"/>
          <w:szCs w:val="24"/>
        </w:rPr>
        <w:t>cierpienie. Ceniona jest samodzielność, zaradność, osiąganie sukcesów. Coraz silniej uwidaczniają się postawy hedonistyczno</w:t>
      </w:r>
      <w:r>
        <w:rPr>
          <w:rFonts w:cs="Helvetica"/>
          <w:sz w:val="24"/>
          <w:szCs w:val="24"/>
        </w:rPr>
        <w:t xml:space="preserve"> </w:t>
      </w:r>
      <w:r w:rsidRPr="00F54018">
        <w:rPr>
          <w:rFonts w:cs="Helvetica"/>
          <w:sz w:val="24"/>
          <w:szCs w:val="24"/>
        </w:rPr>
        <w:t>-</w:t>
      </w:r>
      <w:r>
        <w:rPr>
          <w:rFonts w:cs="Helvetica"/>
          <w:sz w:val="24"/>
          <w:szCs w:val="24"/>
        </w:rPr>
        <w:t xml:space="preserve"> </w:t>
      </w:r>
      <w:r w:rsidRPr="00F54018">
        <w:rPr>
          <w:rFonts w:cs="Helvetica"/>
          <w:sz w:val="24"/>
          <w:szCs w:val="24"/>
        </w:rPr>
        <w:t xml:space="preserve">konsumpcyjne </w:t>
      </w:r>
      <w:r>
        <w:rPr>
          <w:rFonts w:cs="Helvetica"/>
          <w:sz w:val="24"/>
          <w:szCs w:val="24"/>
        </w:rPr>
        <w:br/>
      </w:r>
      <w:r>
        <w:rPr>
          <w:rFonts w:cs="Helvetica"/>
          <w:sz w:val="24"/>
          <w:szCs w:val="24"/>
        </w:rPr>
        <w:lastRenderedPageBreak/>
        <w:br/>
      </w:r>
      <w:r>
        <w:rPr>
          <w:rFonts w:cs="Helvetica"/>
          <w:sz w:val="24"/>
          <w:szCs w:val="24"/>
        </w:rPr>
        <w:br/>
      </w:r>
      <w:r w:rsidRPr="00F54018">
        <w:rPr>
          <w:rFonts w:cs="Helvetica"/>
          <w:sz w:val="24"/>
          <w:szCs w:val="24"/>
        </w:rPr>
        <w:t xml:space="preserve">i zaabsorbowanie własną osobą przy jednoczesnym braku zainteresowania innymi ludźmi. Wszystko to sprawia, że gloryfikowane są takie wartości i modele życia, które większość osób niepełnosprawnych stawiają na przegranej pozycji i są w konflikcie z ideą integracji, utrudniając wprowadzanie jej w życie. </w:t>
      </w:r>
    </w:p>
    <w:p w:rsidR="004F6143" w:rsidRDefault="004F6143" w:rsidP="004F6143">
      <w:pPr>
        <w:spacing w:after="0" w:line="360" w:lineRule="auto"/>
        <w:ind w:firstLine="708"/>
        <w:jc w:val="both"/>
        <w:rPr>
          <w:rFonts w:cs="Helvetica"/>
          <w:sz w:val="24"/>
          <w:szCs w:val="24"/>
        </w:rPr>
      </w:pPr>
      <w:r w:rsidRPr="00F54018">
        <w:rPr>
          <w:rFonts w:cs="Helvetica"/>
          <w:sz w:val="24"/>
          <w:szCs w:val="24"/>
        </w:rPr>
        <w:t>Pr</w:t>
      </w:r>
      <w:r>
        <w:rPr>
          <w:rFonts w:cs="Helvetica"/>
          <w:sz w:val="24"/>
          <w:szCs w:val="24"/>
        </w:rPr>
        <w:t>zeszkodami dla integracji są również</w:t>
      </w:r>
      <w:r w:rsidRPr="00F54018">
        <w:rPr>
          <w:rFonts w:cs="Helvetica"/>
          <w:sz w:val="24"/>
          <w:szCs w:val="24"/>
        </w:rPr>
        <w:t xml:space="preserve"> bariery świadomościowe istniejące </w:t>
      </w:r>
      <w:r>
        <w:rPr>
          <w:rFonts w:cs="Helvetica"/>
          <w:sz w:val="24"/>
          <w:szCs w:val="24"/>
        </w:rPr>
        <w:br/>
      </w:r>
      <w:r w:rsidRPr="00F54018">
        <w:rPr>
          <w:rFonts w:cs="Helvetica"/>
          <w:sz w:val="24"/>
          <w:szCs w:val="24"/>
        </w:rPr>
        <w:t xml:space="preserve">w sprawnych członkach społeczeństwa. Wynikają one często z lęku w obliczu odmienności, niewiedzy i niezrozumienia, kim są ludzie niepełnosprawni, braku interakcji z </w:t>
      </w:r>
      <w:r>
        <w:rPr>
          <w:rFonts w:cs="Helvetica"/>
          <w:sz w:val="24"/>
          <w:szCs w:val="24"/>
        </w:rPr>
        <w:t>nimi</w:t>
      </w:r>
      <w:r w:rsidRPr="00F54018">
        <w:rPr>
          <w:rFonts w:cs="Helvetica"/>
          <w:sz w:val="24"/>
          <w:szCs w:val="24"/>
        </w:rPr>
        <w:t>, negatywnych wyobrażeń o</w:t>
      </w:r>
      <w:r>
        <w:rPr>
          <w:rFonts w:cs="Helvetica"/>
          <w:sz w:val="24"/>
          <w:szCs w:val="24"/>
        </w:rPr>
        <w:t xml:space="preserve"> </w:t>
      </w:r>
      <w:r w:rsidRPr="00F54018">
        <w:rPr>
          <w:rFonts w:cs="Helvetica"/>
          <w:sz w:val="24"/>
          <w:szCs w:val="24"/>
        </w:rPr>
        <w:t>niepełnosprawności (osoba niepełnosprawna to osoba</w:t>
      </w:r>
      <w:r>
        <w:rPr>
          <w:rFonts w:cs="Helvetica"/>
          <w:sz w:val="24"/>
          <w:szCs w:val="24"/>
        </w:rPr>
        <w:t xml:space="preserve"> </w:t>
      </w:r>
      <w:r w:rsidRPr="00F54018">
        <w:rPr>
          <w:rFonts w:cs="Helvetica"/>
          <w:sz w:val="24"/>
          <w:szCs w:val="24"/>
        </w:rPr>
        <w:t>niepełnowartościowa). Wywołują bierność bądź postawy negatywne, a nawet wrogość względem niepełnosprawnych. Jeżeli zatem to społeczeństwo jest podstawową siłą sprawczą procesu dochodze</w:t>
      </w:r>
      <w:r>
        <w:rPr>
          <w:rFonts w:cs="Helvetica"/>
          <w:sz w:val="24"/>
          <w:szCs w:val="24"/>
        </w:rPr>
        <w:t>nia do stanu upośledzenia, zwłaszcza</w:t>
      </w:r>
      <w:r w:rsidRPr="00F54018">
        <w:rPr>
          <w:rFonts w:cs="Helvetica"/>
          <w:sz w:val="24"/>
          <w:szCs w:val="24"/>
        </w:rPr>
        <w:t xml:space="preserve"> w społeczeństwie należy szukać sił przeciwdziałających dewiacji</w:t>
      </w:r>
      <w:r>
        <w:rPr>
          <w:rFonts w:cs="Helvetica"/>
          <w:sz w:val="24"/>
          <w:szCs w:val="24"/>
        </w:rPr>
        <w:t xml:space="preserve">. Do zadań społeczeństwa należy więc </w:t>
      </w:r>
      <w:r w:rsidRPr="00F54018">
        <w:rPr>
          <w:rFonts w:cs="Helvetica"/>
          <w:sz w:val="24"/>
          <w:szCs w:val="24"/>
        </w:rPr>
        <w:t xml:space="preserve">eliminowanie, zmniejszanie lub kompensowanie barier, </w:t>
      </w:r>
      <w:r w:rsidRPr="00FD1882">
        <w:rPr>
          <w:rFonts w:cs="Helvetica"/>
          <w:sz w:val="24"/>
          <w:szCs w:val="24"/>
        </w:rPr>
        <w:t xml:space="preserve">tak aby każdej osobie umożliwić korzystanie z dóbr publicznych, jednocześnie respektując jej prawa i przywileje. </w:t>
      </w:r>
    </w:p>
    <w:p w:rsidR="004F6143" w:rsidRDefault="004F6143" w:rsidP="004F6143">
      <w:pPr>
        <w:spacing w:after="0" w:line="360" w:lineRule="auto"/>
        <w:ind w:firstLine="708"/>
        <w:jc w:val="both"/>
        <w:rPr>
          <w:rFonts w:cs="Helvetica"/>
          <w:sz w:val="24"/>
          <w:szCs w:val="24"/>
        </w:rPr>
      </w:pPr>
    </w:p>
    <w:p w:rsidR="004F6143" w:rsidRPr="00046EFA" w:rsidRDefault="004F6143" w:rsidP="004F6143">
      <w:pPr>
        <w:spacing w:after="0" w:line="360" w:lineRule="auto"/>
        <w:ind w:firstLine="708"/>
        <w:jc w:val="both"/>
        <w:rPr>
          <w:rFonts w:cs="Helvetica"/>
          <w:sz w:val="24"/>
          <w:szCs w:val="24"/>
        </w:rPr>
      </w:pPr>
      <w:r w:rsidRPr="00FD1882">
        <w:rPr>
          <w:rFonts w:cs="Helvetica"/>
          <w:sz w:val="24"/>
          <w:szCs w:val="24"/>
        </w:rPr>
        <w:t xml:space="preserve">Integracja niepełnosprawnych zatem nie ma polegać na dopasowywaniu ich do życia w niezmienionym środowisku, lecz </w:t>
      </w:r>
      <w:r>
        <w:rPr>
          <w:rFonts w:cs="Helvetica"/>
          <w:sz w:val="24"/>
          <w:szCs w:val="24"/>
        </w:rPr>
        <w:t xml:space="preserve">prowadzić do </w:t>
      </w:r>
      <w:r w:rsidRPr="00FD1882">
        <w:rPr>
          <w:rFonts w:cs="Helvetica"/>
          <w:sz w:val="24"/>
          <w:szCs w:val="24"/>
        </w:rPr>
        <w:t xml:space="preserve">wzajemnego połączenia się światów niepełnosprawnych i sprawnych w nową całość, gdzie każda ze stron musi </w:t>
      </w:r>
      <w:r>
        <w:rPr>
          <w:rFonts w:cs="Helvetica"/>
          <w:sz w:val="24"/>
          <w:szCs w:val="24"/>
        </w:rPr>
        <w:t>dokonać pewnej określonej zmiany</w:t>
      </w:r>
      <w:r w:rsidRPr="00FD1882">
        <w:rPr>
          <w:rFonts w:cs="Helvetica"/>
          <w:sz w:val="24"/>
          <w:szCs w:val="24"/>
        </w:rPr>
        <w:t xml:space="preserve">. Trzeba sobie uzmysłowić fakt, że nie tylko osoby „zdrowe” mogą wiele ofiarować niepełnosprawnym, ale i niepełnosprawni mogą ich </w:t>
      </w:r>
      <w:r>
        <w:rPr>
          <w:rFonts w:cs="Helvetica"/>
          <w:sz w:val="24"/>
          <w:szCs w:val="24"/>
        </w:rPr>
        <w:t xml:space="preserve">życie </w:t>
      </w:r>
      <w:r w:rsidRPr="00FD1882">
        <w:rPr>
          <w:rFonts w:cs="Helvetica"/>
          <w:sz w:val="24"/>
          <w:szCs w:val="24"/>
        </w:rPr>
        <w:t>czymś ubogacić.</w:t>
      </w:r>
      <w:r>
        <w:rPr>
          <w:rFonts w:cs="Helvetica"/>
          <w:sz w:val="24"/>
          <w:szCs w:val="24"/>
        </w:rPr>
        <w:t xml:space="preserve"> </w:t>
      </w:r>
      <w:r>
        <w:rPr>
          <w:rFonts w:cs="Helvetica"/>
          <w:sz w:val="24"/>
          <w:szCs w:val="20"/>
        </w:rPr>
        <w:t>Należy stale korygować n</w:t>
      </w:r>
      <w:r w:rsidRPr="00FD1882">
        <w:rPr>
          <w:rFonts w:cs="Helvetica"/>
          <w:sz w:val="24"/>
          <w:szCs w:val="20"/>
        </w:rPr>
        <w:t>asze spojrzenie na problem integracji niepe</w:t>
      </w:r>
      <w:r>
        <w:rPr>
          <w:rFonts w:cs="Helvetica"/>
          <w:sz w:val="24"/>
          <w:szCs w:val="20"/>
        </w:rPr>
        <w:t>łnosprawnych – nie</w:t>
      </w:r>
      <w:r w:rsidRPr="00FD1882">
        <w:rPr>
          <w:rFonts w:cs="Helvetica"/>
          <w:sz w:val="24"/>
          <w:szCs w:val="20"/>
        </w:rPr>
        <w:t xml:space="preserve"> mamy ich </w:t>
      </w:r>
      <w:r>
        <w:rPr>
          <w:rFonts w:cs="Helvetica"/>
          <w:sz w:val="24"/>
          <w:szCs w:val="20"/>
        </w:rPr>
        <w:t xml:space="preserve">bowiem jedynie </w:t>
      </w:r>
      <w:r w:rsidRPr="00FD1882">
        <w:rPr>
          <w:rFonts w:cs="Helvetica"/>
          <w:sz w:val="24"/>
          <w:szCs w:val="20"/>
        </w:rPr>
        <w:t xml:space="preserve">„włączać” do naszego życia, ale stworzyć przestrzeń, w której rozwijać się </w:t>
      </w:r>
      <w:r>
        <w:rPr>
          <w:rFonts w:cs="Helvetica"/>
          <w:sz w:val="24"/>
          <w:szCs w:val="20"/>
        </w:rPr>
        <w:br/>
      </w:r>
      <w:r w:rsidRPr="00FD1882">
        <w:rPr>
          <w:rFonts w:cs="Helvetica"/>
          <w:sz w:val="24"/>
          <w:szCs w:val="20"/>
        </w:rPr>
        <w:t>i godnie żyć będą mogli zarówno zdrowi, jak i niepełnosprawni.</w:t>
      </w:r>
    </w:p>
    <w:p w:rsidR="004F6143" w:rsidRDefault="004F6143" w:rsidP="004F6143">
      <w:pPr>
        <w:spacing w:after="0" w:line="360" w:lineRule="auto"/>
        <w:jc w:val="both"/>
        <w:rPr>
          <w:sz w:val="24"/>
          <w:szCs w:val="24"/>
        </w:rPr>
      </w:pPr>
    </w:p>
    <w:p w:rsidR="004F6143" w:rsidRDefault="004F6143" w:rsidP="004F6143">
      <w:pPr>
        <w:spacing w:after="0" w:line="360" w:lineRule="auto"/>
        <w:jc w:val="both"/>
        <w:rPr>
          <w:sz w:val="24"/>
          <w:szCs w:val="24"/>
        </w:rPr>
      </w:pPr>
    </w:p>
    <w:p w:rsidR="004F6143" w:rsidRDefault="004F6143" w:rsidP="004F6143">
      <w:pPr>
        <w:spacing w:after="0" w:line="360" w:lineRule="auto"/>
        <w:ind w:firstLine="360"/>
        <w:jc w:val="both"/>
        <w:rPr>
          <w:sz w:val="28"/>
          <w:szCs w:val="28"/>
        </w:rPr>
      </w:pPr>
      <w:r w:rsidRPr="00FD1882">
        <w:rPr>
          <w:b/>
          <w:sz w:val="28"/>
          <w:szCs w:val="28"/>
        </w:rPr>
        <w:t>Cel</w:t>
      </w:r>
      <w:r>
        <w:rPr>
          <w:b/>
          <w:sz w:val="28"/>
          <w:szCs w:val="28"/>
        </w:rPr>
        <w:t>e</w:t>
      </w:r>
      <w:r w:rsidRPr="00FD1882">
        <w:rPr>
          <w:b/>
          <w:sz w:val="28"/>
          <w:szCs w:val="28"/>
        </w:rPr>
        <w:t xml:space="preserve"> ogóln</w:t>
      </w:r>
      <w:r>
        <w:rPr>
          <w:b/>
          <w:sz w:val="28"/>
          <w:szCs w:val="28"/>
        </w:rPr>
        <w:t>e</w:t>
      </w:r>
      <w:r w:rsidRPr="00FD1882">
        <w:rPr>
          <w:sz w:val="28"/>
          <w:szCs w:val="28"/>
        </w:rPr>
        <w:t xml:space="preserve">: </w:t>
      </w:r>
    </w:p>
    <w:p w:rsidR="004F6143" w:rsidRPr="005109C8" w:rsidRDefault="004F6143" w:rsidP="004F6143">
      <w:pPr>
        <w:numPr>
          <w:ilvl w:val="0"/>
          <w:numId w:val="3"/>
        </w:numPr>
        <w:tabs>
          <w:tab w:val="clear" w:pos="720"/>
          <w:tab w:val="num" w:pos="360"/>
        </w:tabs>
        <w:spacing w:after="0" w:line="360" w:lineRule="auto"/>
        <w:ind w:left="360"/>
        <w:jc w:val="both"/>
        <w:rPr>
          <w:sz w:val="24"/>
          <w:szCs w:val="24"/>
        </w:rPr>
      </w:pPr>
      <w:r w:rsidRPr="005109C8">
        <w:rPr>
          <w:sz w:val="24"/>
          <w:szCs w:val="24"/>
        </w:rPr>
        <w:t>zwiększenie zainteresowania społecznego problemem niepełnosprawności i niwelowanie skutków negatywnych przekonań,</w:t>
      </w:r>
    </w:p>
    <w:p w:rsidR="004F6143" w:rsidRDefault="004F6143" w:rsidP="004F6143">
      <w:pPr>
        <w:numPr>
          <w:ilvl w:val="0"/>
          <w:numId w:val="3"/>
        </w:numPr>
        <w:tabs>
          <w:tab w:val="clear" w:pos="720"/>
          <w:tab w:val="num" w:pos="360"/>
        </w:tabs>
        <w:spacing w:after="0" w:line="360" w:lineRule="auto"/>
        <w:ind w:left="360"/>
        <w:jc w:val="both"/>
        <w:rPr>
          <w:sz w:val="24"/>
          <w:szCs w:val="24"/>
        </w:rPr>
      </w:pPr>
      <w:r w:rsidRPr="005109C8">
        <w:rPr>
          <w:sz w:val="24"/>
          <w:szCs w:val="24"/>
        </w:rPr>
        <w:t xml:space="preserve">szerzenie wartości tolerancji i integracji społecznej. </w:t>
      </w:r>
    </w:p>
    <w:p w:rsidR="004F6143" w:rsidRDefault="004F6143" w:rsidP="004F6143">
      <w:pPr>
        <w:spacing w:after="0" w:line="360" w:lineRule="auto"/>
        <w:jc w:val="both"/>
        <w:rPr>
          <w:sz w:val="16"/>
          <w:szCs w:val="16"/>
        </w:rPr>
      </w:pPr>
    </w:p>
    <w:p w:rsidR="004F6143" w:rsidRPr="00183B15" w:rsidRDefault="004F6143" w:rsidP="004F6143">
      <w:pPr>
        <w:spacing w:after="0" w:line="360" w:lineRule="auto"/>
        <w:jc w:val="both"/>
        <w:rPr>
          <w:sz w:val="16"/>
          <w:szCs w:val="16"/>
        </w:rPr>
      </w:pPr>
    </w:p>
    <w:p w:rsidR="004F6143" w:rsidRPr="004F6143" w:rsidRDefault="004F6143" w:rsidP="004F6143">
      <w:pPr>
        <w:spacing w:after="0" w:line="360" w:lineRule="auto"/>
        <w:ind w:firstLine="360"/>
        <w:jc w:val="both"/>
        <w:rPr>
          <w:b/>
          <w:sz w:val="16"/>
          <w:szCs w:val="16"/>
        </w:rPr>
      </w:pPr>
    </w:p>
    <w:p w:rsidR="004F6143" w:rsidRPr="00FD1882" w:rsidRDefault="004F6143" w:rsidP="004F6143">
      <w:pPr>
        <w:spacing w:after="0" w:line="360" w:lineRule="auto"/>
        <w:ind w:firstLine="360"/>
        <w:jc w:val="both"/>
        <w:rPr>
          <w:b/>
          <w:sz w:val="28"/>
          <w:szCs w:val="28"/>
        </w:rPr>
      </w:pPr>
      <w:r w:rsidRPr="00FD1882">
        <w:rPr>
          <w:b/>
          <w:sz w:val="28"/>
          <w:szCs w:val="28"/>
        </w:rPr>
        <w:t>Cele szczegółowe:</w:t>
      </w:r>
    </w:p>
    <w:p w:rsidR="004F6143" w:rsidRDefault="004F6143" w:rsidP="004F6143">
      <w:pPr>
        <w:numPr>
          <w:ilvl w:val="0"/>
          <w:numId w:val="4"/>
        </w:numPr>
        <w:tabs>
          <w:tab w:val="clear" w:pos="720"/>
          <w:tab w:val="num" w:pos="360"/>
        </w:tabs>
        <w:spacing w:after="0" w:line="360" w:lineRule="auto"/>
        <w:ind w:left="360"/>
        <w:jc w:val="both"/>
        <w:rPr>
          <w:sz w:val="24"/>
          <w:szCs w:val="24"/>
        </w:rPr>
      </w:pPr>
      <w:r w:rsidRPr="00A8153C">
        <w:rPr>
          <w:sz w:val="24"/>
          <w:szCs w:val="24"/>
        </w:rPr>
        <w:t>kształtowanie postawy pełnej zrozumienia i szacunku w stosunku do osób niepełnosprawnych,</w:t>
      </w:r>
    </w:p>
    <w:p w:rsidR="004F6143" w:rsidRDefault="004F6143" w:rsidP="004F6143">
      <w:pPr>
        <w:numPr>
          <w:ilvl w:val="0"/>
          <w:numId w:val="4"/>
        </w:numPr>
        <w:tabs>
          <w:tab w:val="clear" w:pos="720"/>
          <w:tab w:val="num" w:pos="360"/>
        </w:tabs>
        <w:spacing w:after="0" w:line="360" w:lineRule="auto"/>
        <w:ind w:left="360"/>
        <w:jc w:val="both"/>
        <w:rPr>
          <w:sz w:val="24"/>
          <w:szCs w:val="24"/>
        </w:rPr>
      </w:pPr>
      <w:r w:rsidRPr="00A8153C">
        <w:rPr>
          <w:sz w:val="24"/>
          <w:szCs w:val="24"/>
        </w:rPr>
        <w:t>aktywizacja środowiska szkolnego poprzez zaangażowanie uczniów w realizację projektu,</w:t>
      </w:r>
    </w:p>
    <w:p w:rsidR="004F6143" w:rsidRDefault="004F6143" w:rsidP="004F6143">
      <w:pPr>
        <w:numPr>
          <w:ilvl w:val="0"/>
          <w:numId w:val="4"/>
        </w:numPr>
        <w:tabs>
          <w:tab w:val="clear" w:pos="720"/>
          <w:tab w:val="num" w:pos="360"/>
        </w:tabs>
        <w:spacing w:after="0" w:line="360" w:lineRule="auto"/>
        <w:ind w:left="360"/>
        <w:jc w:val="both"/>
        <w:rPr>
          <w:sz w:val="24"/>
          <w:szCs w:val="24"/>
        </w:rPr>
      </w:pPr>
      <w:r w:rsidRPr="00A8153C">
        <w:rPr>
          <w:sz w:val="24"/>
          <w:szCs w:val="24"/>
        </w:rPr>
        <w:t>propagowanie idei wolontariatu,</w:t>
      </w:r>
    </w:p>
    <w:p w:rsidR="004F6143" w:rsidRDefault="004F6143" w:rsidP="004F6143">
      <w:pPr>
        <w:numPr>
          <w:ilvl w:val="0"/>
          <w:numId w:val="4"/>
        </w:numPr>
        <w:tabs>
          <w:tab w:val="clear" w:pos="720"/>
          <w:tab w:val="num" w:pos="360"/>
        </w:tabs>
        <w:spacing w:after="0" w:line="360" w:lineRule="auto"/>
        <w:ind w:left="360"/>
        <w:jc w:val="both"/>
        <w:rPr>
          <w:sz w:val="24"/>
          <w:szCs w:val="24"/>
        </w:rPr>
      </w:pPr>
      <w:r w:rsidRPr="00A8153C">
        <w:rPr>
          <w:sz w:val="24"/>
          <w:szCs w:val="24"/>
        </w:rPr>
        <w:t>zdobycie i poszerzenie wiedzy z zakresu metod pracy z dziećmi niepełnosprawnymi,</w:t>
      </w:r>
    </w:p>
    <w:p w:rsidR="004F6143" w:rsidRDefault="004F6143" w:rsidP="004F6143">
      <w:pPr>
        <w:numPr>
          <w:ilvl w:val="0"/>
          <w:numId w:val="4"/>
        </w:numPr>
        <w:tabs>
          <w:tab w:val="clear" w:pos="720"/>
          <w:tab w:val="num" w:pos="360"/>
        </w:tabs>
        <w:spacing w:after="0" w:line="360" w:lineRule="auto"/>
        <w:ind w:left="360"/>
        <w:jc w:val="both"/>
        <w:rPr>
          <w:sz w:val="24"/>
          <w:szCs w:val="24"/>
        </w:rPr>
      </w:pPr>
      <w:r w:rsidRPr="00A8153C">
        <w:rPr>
          <w:sz w:val="24"/>
          <w:szCs w:val="24"/>
        </w:rPr>
        <w:t>podejmowanie działań na rzecz integracji z osobami z dysfunkcjami,</w:t>
      </w:r>
    </w:p>
    <w:p w:rsidR="004F6143" w:rsidRDefault="004F6143" w:rsidP="004F6143">
      <w:pPr>
        <w:numPr>
          <w:ilvl w:val="0"/>
          <w:numId w:val="4"/>
        </w:numPr>
        <w:tabs>
          <w:tab w:val="clear" w:pos="720"/>
          <w:tab w:val="num" w:pos="360"/>
        </w:tabs>
        <w:spacing w:after="0" w:line="360" w:lineRule="auto"/>
        <w:ind w:left="360"/>
        <w:jc w:val="both"/>
        <w:rPr>
          <w:sz w:val="24"/>
          <w:szCs w:val="24"/>
        </w:rPr>
      </w:pPr>
      <w:r w:rsidRPr="00A8153C">
        <w:rPr>
          <w:sz w:val="24"/>
          <w:szCs w:val="24"/>
        </w:rPr>
        <w:t>umożliwienie wychowankom Ośrodka Rehabilitacyjno</w:t>
      </w:r>
      <w:r>
        <w:rPr>
          <w:sz w:val="24"/>
          <w:szCs w:val="24"/>
        </w:rPr>
        <w:t xml:space="preserve"> –</w:t>
      </w:r>
      <w:r w:rsidRPr="00A8153C">
        <w:rPr>
          <w:sz w:val="24"/>
          <w:szCs w:val="24"/>
        </w:rPr>
        <w:t xml:space="preserve"> Edukacyjno</w:t>
      </w:r>
      <w:r>
        <w:rPr>
          <w:sz w:val="24"/>
          <w:szCs w:val="24"/>
        </w:rPr>
        <w:t xml:space="preserve"> </w:t>
      </w:r>
      <w:r w:rsidRPr="00A8153C">
        <w:rPr>
          <w:sz w:val="24"/>
          <w:szCs w:val="24"/>
        </w:rPr>
        <w:t xml:space="preserve">- </w:t>
      </w:r>
      <w:r>
        <w:rPr>
          <w:sz w:val="24"/>
          <w:szCs w:val="24"/>
        </w:rPr>
        <w:br/>
        <w:t xml:space="preserve">- </w:t>
      </w:r>
      <w:r w:rsidRPr="00A8153C">
        <w:rPr>
          <w:sz w:val="24"/>
          <w:szCs w:val="24"/>
        </w:rPr>
        <w:t>Wychowawczego w Wolbromiu udzia</w:t>
      </w:r>
      <w:r>
        <w:rPr>
          <w:sz w:val="24"/>
          <w:szCs w:val="24"/>
        </w:rPr>
        <w:t>łu w życiu szkoły poprzez uczestnictwo</w:t>
      </w:r>
      <w:r w:rsidRPr="00A8153C">
        <w:rPr>
          <w:sz w:val="24"/>
          <w:szCs w:val="24"/>
        </w:rPr>
        <w:t xml:space="preserve"> </w:t>
      </w:r>
      <w:r>
        <w:rPr>
          <w:sz w:val="24"/>
          <w:szCs w:val="24"/>
        </w:rPr>
        <w:br/>
      </w:r>
      <w:r w:rsidRPr="00A8153C">
        <w:rPr>
          <w:sz w:val="24"/>
          <w:szCs w:val="24"/>
        </w:rPr>
        <w:t>w imprezach edukacyjnych,</w:t>
      </w:r>
    </w:p>
    <w:p w:rsidR="004F6143" w:rsidRDefault="004F6143" w:rsidP="004F6143">
      <w:pPr>
        <w:numPr>
          <w:ilvl w:val="0"/>
          <w:numId w:val="4"/>
        </w:numPr>
        <w:tabs>
          <w:tab w:val="clear" w:pos="720"/>
          <w:tab w:val="num" w:pos="360"/>
        </w:tabs>
        <w:spacing w:after="0" w:line="360" w:lineRule="auto"/>
        <w:ind w:left="360"/>
        <w:jc w:val="both"/>
        <w:rPr>
          <w:sz w:val="24"/>
          <w:szCs w:val="24"/>
        </w:rPr>
      </w:pPr>
      <w:r w:rsidRPr="00A8153C">
        <w:rPr>
          <w:sz w:val="24"/>
          <w:szCs w:val="24"/>
        </w:rPr>
        <w:t>zainteresowanie uczniów możliwością pracy w zawodzie terapeuty, pedagoga, rehabilitanta, psychologa itp.,</w:t>
      </w:r>
    </w:p>
    <w:p w:rsidR="004F6143" w:rsidRPr="00A8153C" w:rsidRDefault="004F6143" w:rsidP="004F6143">
      <w:pPr>
        <w:numPr>
          <w:ilvl w:val="0"/>
          <w:numId w:val="4"/>
        </w:numPr>
        <w:tabs>
          <w:tab w:val="clear" w:pos="720"/>
          <w:tab w:val="num" w:pos="360"/>
        </w:tabs>
        <w:spacing w:after="0" w:line="360" w:lineRule="auto"/>
        <w:ind w:left="360"/>
        <w:jc w:val="both"/>
        <w:rPr>
          <w:sz w:val="24"/>
          <w:szCs w:val="24"/>
        </w:rPr>
      </w:pPr>
      <w:r w:rsidRPr="00A8153C">
        <w:rPr>
          <w:sz w:val="24"/>
          <w:szCs w:val="24"/>
        </w:rPr>
        <w:t>doskonalenie umiejętności społecznych takich jak:</w:t>
      </w:r>
    </w:p>
    <w:p w:rsidR="004F6143" w:rsidRDefault="004F6143" w:rsidP="004F6143">
      <w:pPr>
        <w:pStyle w:val="ListParagraph"/>
        <w:numPr>
          <w:ilvl w:val="0"/>
          <w:numId w:val="8"/>
        </w:numPr>
        <w:spacing w:after="0" w:line="360" w:lineRule="auto"/>
        <w:jc w:val="both"/>
        <w:rPr>
          <w:sz w:val="24"/>
          <w:szCs w:val="24"/>
        </w:rPr>
      </w:pPr>
      <w:r w:rsidRPr="00A8153C">
        <w:rPr>
          <w:sz w:val="24"/>
          <w:szCs w:val="24"/>
        </w:rPr>
        <w:t>współpraca w grupie</w:t>
      </w:r>
    </w:p>
    <w:p w:rsidR="004F6143" w:rsidRDefault="004F6143" w:rsidP="004F6143">
      <w:pPr>
        <w:pStyle w:val="ListParagraph"/>
        <w:numPr>
          <w:ilvl w:val="0"/>
          <w:numId w:val="7"/>
        </w:numPr>
        <w:spacing w:after="0" w:line="360" w:lineRule="auto"/>
        <w:jc w:val="both"/>
        <w:rPr>
          <w:sz w:val="24"/>
          <w:szCs w:val="24"/>
        </w:rPr>
      </w:pPr>
      <w:r w:rsidRPr="00A8153C">
        <w:rPr>
          <w:sz w:val="24"/>
          <w:szCs w:val="24"/>
        </w:rPr>
        <w:t>skuteczna komunikacja</w:t>
      </w:r>
    </w:p>
    <w:p w:rsidR="004F6143" w:rsidRDefault="004F6143" w:rsidP="004F6143">
      <w:pPr>
        <w:pStyle w:val="ListParagraph"/>
        <w:numPr>
          <w:ilvl w:val="0"/>
          <w:numId w:val="7"/>
        </w:numPr>
        <w:spacing w:after="0" w:line="360" w:lineRule="auto"/>
        <w:jc w:val="both"/>
        <w:rPr>
          <w:sz w:val="24"/>
          <w:szCs w:val="24"/>
        </w:rPr>
      </w:pPr>
      <w:r w:rsidRPr="00A8153C">
        <w:rPr>
          <w:sz w:val="24"/>
          <w:szCs w:val="24"/>
        </w:rPr>
        <w:t>pomoc potrzebującym</w:t>
      </w:r>
    </w:p>
    <w:p w:rsidR="004F6143" w:rsidRDefault="004F6143" w:rsidP="004F6143">
      <w:pPr>
        <w:pStyle w:val="ListParagraph"/>
        <w:numPr>
          <w:ilvl w:val="0"/>
          <w:numId w:val="7"/>
        </w:numPr>
        <w:spacing w:after="0" w:line="360" w:lineRule="auto"/>
        <w:jc w:val="both"/>
        <w:rPr>
          <w:sz w:val="24"/>
          <w:szCs w:val="24"/>
        </w:rPr>
      </w:pPr>
      <w:r w:rsidRPr="00A8153C">
        <w:rPr>
          <w:sz w:val="24"/>
          <w:szCs w:val="24"/>
        </w:rPr>
        <w:t>planowanie i koordynowanie działań</w:t>
      </w:r>
    </w:p>
    <w:p w:rsidR="004F6143" w:rsidRPr="00A8153C" w:rsidRDefault="004F6143" w:rsidP="004F6143">
      <w:pPr>
        <w:pStyle w:val="ListParagraph"/>
        <w:numPr>
          <w:ilvl w:val="0"/>
          <w:numId w:val="7"/>
        </w:numPr>
        <w:spacing w:after="0" w:line="360" w:lineRule="auto"/>
        <w:jc w:val="both"/>
        <w:rPr>
          <w:sz w:val="24"/>
          <w:szCs w:val="24"/>
        </w:rPr>
      </w:pPr>
      <w:r w:rsidRPr="00A8153C">
        <w:rPr>
          <w:sz w:val="24"/>
          <w:szCs w:val="24"/>
        </w:rPr>
        <w:t>kreatywność</w:t>
      </w:r>
    </w:p>
    <w:p w:rsidR="004F6143" w:rsidRPr="00A8153C" w:rsidRDefault="004F6143" w:rsidP="004F6143">
      <w:pPr>
        <w:numPr>
          <w:ilvl w:val="1"/>
          <w:numId w:val="5"/>
        </w:numPr>
        <w:tabs>
          <w:tab w:val="clear" w:pos="1440"/>
          <w:tab w:val="num" w:pos="360"/>
        </w:tabs>
        <w:spacing w:after="0" w:line="360" w:lineRule="auto"/>
        <w:ind w:left="360"/>
        <w:jc w:val="both"/>
        <w:rPr>
          <w:sz w:val="24"/>
          <w:szCs w:val="24"/>
        </w:rPr>
      </w:pPr>
      <w:r w:rsidRPr="00A8153C">
        <w:rPr>
          <w:sz w:val="24"/>
          <w:szCs w:val="24"/>
        </w:rPr>
        <w:t>rozwijanie</w:t>
      </w:r>
      <w:r>
        <w:rPr>
          <w:sz w:val="24"/>
          <w:szCs w:val="24"/>
        </w:rPr>
        <w:t xml:space="preserve"> zainteresowań artystycznych i nabycie umiejętności </w:t>
      </w:r>
      <w:r w:rsidRPr="00A8153C">
        <w:rPr>
          <w:sz w:val="24"/>
          <w:szCs w:val="24"/>
        </w:rPr>
        <w:t>posługiwania się językiem obcym w wybranym zakresie tematycznym</w:t>
      </w:r>
      <w:r>
        <w:rPr>
          <w:sz w:val="24"/>
          <w:szCs w:val="24"/>
        </w:rPr>
        <w:t>.</w:t>
      </w:r>
    </w:p>
    <w:p w:rsidR="004F6143" w:rsidRPr="004F6143" w:rsidRDefault="004F6143" w:rsidP="004F6143">
      <w:pPr>
        <w:spacing w:after="0" w:line="360" w:lineRule="auto"/>
        <w:jc w:val="both"/>
        <w:rPr>
          <w:b/>
          <w:sz w:val="16"/>
          <w:szCs w:val="16"/>
        </w:rPr>
      </w:pPr>
    </w:p>
    <w:p w:rsidR="004F6143" w:rsidRDefault="004F6143" w:rsidP="004F6143">
      <w:pPr>
        <w:spacing w:line="360" w:lineRule="auto"/>
        <w:jc w:val="both"/>
        <w:rPr>
          <w:b/>
          <w:sz w:val="28"/>
          <w:szCs w:val="28"/>
        </w:rPr>
      </w:pPr>
      <w:r>
        <w:rPr>
          <w:b/>
          <w:sz w:val="28"/>
          <w:szCs w:val="28"/>
        </w:rPr>
        <w:t>Termin realizacji projektu:</w:t>
      </w:r>
    </w:p>
    <w:p w:rsidR="004F6143" w:rsidRDefault="004F6143" w:rsidP="004F6143">
      <w:pPr>
        <w:spacing w:after="0" w:line="360" w:lineRule="auto"/>
        <w:jc w:val="both"/>
        <w:rPr>
          <w:sz w:val="24"/>
          <w:szCs w:val="24"/>
        </w:rPr>
      </w:pPr>
      <w:r>
        <w:rPr>
          <w:sz w:val="24"/>
          <w:szCs w:val="24"/>
        </w:rPr>
        <w:t>Projekt będzie rea</w:t>
      </w:r>
      <w:r w:rsidR="00375413">
        <w:rPr>
          <w:sz w:val="24"/>
          <w:szCs w:val="24"/>
        </w:rPr>
        <w:t xml:space="preserve">lizowany w terminie październik </w:t>
      </w:r>
      <w:r w:rsidR="00B17B93">
        <w:rPr>
          <w:sz w:val="24"/>
          <w:szCs w:val="24"/>
        </w:rPr>
        <w:t>2019 – czerwiec 2020</w:t>
      </w:r>
      <w:r>
        <w:rPr>
          <w:sz w:val="24"/>
          <w:szCs w:val="24"/>
        </w:rPr>
        <w:t xml:space="preserve"> (finał podczas wspólnego Pikniku Integracyjnego)</w:t>
      </w:r>
    </w:p>
    <w:p w:rsidR="004F6143" w:rsidRPr="004F6143" w:rsidRDefault="004F6143" w:rsidP="004F6143">
      <w:pPr>
        <w:spacing w:after="0" w:line="360" w:lineRule="auto"/>
        <w:jc w:val="both"/>
        <w:rPr>
          <w:sz w:val="16"/>
          <w:szCs w:val="16"/>
        </w:rPr>
      </w:pPr>
    </w:p>
    <w:p w:rsidR="004F6143" w:rsidRDefault="004F6143" w:rsidP="004F6143">
      <w:pPr>
        <w:spacing w:after="0" w:line="360" w:lineRule="auto"/>
        <w:jc w:val="both"/>
        <w:rPr>
          <w:b/>
          <w:sz w:val="28"/>
          <w:szCs w:val="28"/>
        </w:rPr>
      </w:pPr>
      <w:r>
        <w:rPr>
          <w:b/>
          <w:sz w:val="28"/>
          <w:szCs w:val="28"/>
        </w:rPr>
        <w:t>Uczestnicy projektu:</w:t>
      </w:r>
    </w:p>
    <w:p w:rsidR="004F6143" w:rsidRDefault="004F6143" w:rsidP="004F6143">
      <w:pPr>
        <w:numPr>
          <w:ilvl w:val="0"/>
          <w:numId w:val="6"/>
        </w:numPr>
        <w:tabs>
          <w:tab w:val="clear" w:pos="1440"/>
          <w:tab w:val="num" w:pos="360"/>
        </w:tabs>
        <w:spacing w:after="0" w:line="360" w:lineRule="auto"/>
        <w:ind w:left="360"/>
        <w:jc w:val="both"/>
        <w:rPr>
          <w:sz w:val="24"/>
          <w:szCs w:val="24"/>
        </w:rPr>
      </w:pPr>
      <w:r w:rsidRPr="002318EE">
        <w:rPr>
          <w:sz w:val="24"/>
          <w:szCs w:val="24"/>
        </w:rPr>
        <w:t xml:space="preserve">społeczność </w:t>
      </w:r>
      <w:r>
        <w:rPr>
          <w:sz w:val="24"/>
          <w:szCs w:val="24"/>
        </w:rPr>
        <w:t xml:space="preserve">szkolna </w:t>
      </w:r>
      <w:r w:rsidRPr="002318EE">
        <w:rPr>
          <w:sz w:val="24"/>
          <w:szCs w:val="24"/>
        </w:rPr>
        <w:t>Zespołu Szkół w Wolbromiu (przedstawiciele Samorządu Uczniowskiego, chętni uczniowie - wolontariusze, opiekunowie</w:t>
      </w:r>
      <w:r>
        <w:rPr>
          <w:sz w:val="24"/>
          <w:szCs w:val="24"/>
        </w:rPr>
        <w:t xml:space="preserve"> - nauczyciele </w:t>
      </w:r>
      <w:r>
        <w:rPr>
          <w:sz w:val="24"/>
          <w:szCs w:val="24"/>
        </w:rPr>
        <w:br/>
        <w:t>i wychowawcy</w:t>
      </w:r>
      <w:r w:rsidR="00675E5A">
        <w:rPr>
          <w:sz w:val="24"/>
          <w:szCs w:val="24"/>
        </w:rPr>
        <w:t>)</w:t>
      </w:r>
      <w:r>
        <w:rPr>
          <w:sz w:val="24"/>
          <w:szCs w:val="24"/>
        </w:rPr>
        <w:t>,</w:t>
      </w:r>
    </w:p>
    <w:p w:rsidR="004F6143" w:rsidRDefault="004F6143" w:rsidP="004F6143">
      <w:pPr>
        <w:numPr>
          <w:ilvl w:val="0"/>
          <w:numId w:val="6"/>
        </w:numPr>
        <w:tabs>
          <w:tab w:val="clear" w:pos="1440"/>
          <w:tab w:val="num" w:pos="360"/>
        </w:tabs>
        <w:spacing w:after="0" w:line="360" w:lineRule="auto"/>
        <w:ind w:left="360"/>
        <w:jc w:val="both"/>
        <w:rPr>
          <w:sz w:val="24"/>
          <w:szCs w:val="24"/>
        </w:rPr>
      </w:pPr>
      <w:r w:rsidRPr="002318EE">
        <w:rPr>
          <w:sz w:val="24"/>
          <w:szCs w:val="24"/>
        </w:rPr>
        <w:lastRenderedPageBreak/>
        <w:t>wychowankowie wolbromskiego O</w:t>
      </w:r>
      <w:r>
        <w:rPr>
          <w:sz w:val="24"/>
          <w:szCs w:val="24"/>
        </w:rPr>
        <w:t xml:space="preserve">środka </w:t>
      </w:r>
      <w:r w:rsidRPr="002318EE">
        <w:rPr>
          <w:sz w:val="24"/>
          <w:szCs w:val="24"/>
        </w:rPr>
        <w:t>R</w:t>
      </w:r>
      <w:r>
        <w:rPr>
          <w:sz w:val="24"/>
          <w:szCs w:val="24"/>
        </w:rPr>
        <w:t xml:space="preserve">ehabilitacyjno – </w:t>
      </w:r>
      <w:r w:rsidRPr="002318EE">
        <w:rPr>
          <w:sz w:val="24"/>
          <w:szCs w:val="24"/>
        </w:rPr>
        <w:t>E</w:t>
      </w:r>
      <w:r>
        <w:rPr>
          <w:sz w:val="24"/>
          <w:szCs w:val="24"/>
        </w:rPr>
        <w:t>dukacyjno -</w:t>
      </w:r>
      <w:r>
        <w:rPr>
          <w:sz w:val="24"/>
          <w:szCs w:val="24"/>
        </w:rPr>
        <w:br/>
        <w:t xml:space="preserve">- Wychowawczego  wraz z pracującymi w nim </w:t>
      </w:r>
      <w:r w:rsidRPr="002318EE">
        <w:rPr>
          <w:sz w:val="24"/>
          <w:szCs w:val="24"/>
        </w:rPr>
        <w:t>specjalistami.</w:t>
      </w:r>
    </w:p>
    <w:p w:rsidR="004F6143" w:rsidRDefault="004F6143" w:rsidP="004F6143">
      <w:pPr>
        <w:jc w:val="center"/>
        <w:rPr>
          <w:b/>
          <w:sz w:val="28"/>
          <w:szCs w:val="28"/>
        </w:rPr>
      </w:pPr>
    </w:p>
    <w:p w:rsidR="00675E5A" w:rsidRPr="00816E23" w:rsidRDefault="004F6143" w:rsidP="00675E5A">
      <w:pPr>
        <w:jc w:val="center"/>
        <w:rPr>
          <w:b/>
          <w:i/>
          <w:sz w:val="28"/>
          <w:szCs w:val="28"/>
        </w:rPr>
      </w:pPr>
      <w:r w:rsidRPr="00816E23">
        <w:rPr>
          <w:b/>
          <w:i/>
          <w:sz w:val="28"/>
          <w:szCs w:val="28"/>
        </w:rPr>
        <w:t xml:space="preserve">HARMONOGRAM DZIAŁAŃ W RAMACH PROJEKTU </w:t>
      </w:r>
    </w:p>
    <w:p w:rsidR="00675E5A" w:rsidRPr="00816E23" w:rsidRDefault="00675E5A" w:rsidP="00675E5A">
      <w:pPr>
        <w:jc w:val="center"/>
        <w:rPr>
          <w:b/>
          <w:i/>
          <w:sz w:val="28"/>
          <w:szCs w:val="28"/>
        </w:rPr>
      </w:pPr>
      <w:r w:rsidRPr="00816E23">
        <w:rPr>
          <w:b/>
          <w:i/>
          <w:sz w:val="28"/>
          <w:szCs w:val="28"/>
        </w:rPr>
        <w:t>Rok szkolny 2019/2020</w:t>
      </w:r>
    </w:p>
    <w:p w:rsidR="00675E5A" w:rsidRPr="00816E23" w:rsidRDefault="001B0718" w:rsidP="00675E5A">
      <w:pPr>
        <w:jc w:val="center"/>
        <w:rPr>
          <w:b/>
          <w:i/>
          <w:sz w:val="28"/>
          <w:szCs w:val="28"/>
        </w:rPr>
      </w:pPr>
      <w:r w:rsidRPr="00816E23">
        <w:rPr>
          <w:b/>
          <w:i/>
          <w:sz w:val="28"/>
          <w:szCs w:val="28"/>
        </w:rPr>
        <w:t>Edycja IX</w:t>
      </w:r>
    </w:p>
    <w:p w:rsidR="00675E5A" w:rsidRPr="00816E23" w:rsidRDefault="00675E5A" w:rsidP="00675E5A">
      <w:pPr>
        <w:rPr>
          <w:rFonts w:eastAsia="Calibri"/>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
        <w:gridCol w:w="3984"/>
        <w:gridCol w:w="2230"/>
        <w:gridCol w:w="2522"/>
      </w:tblGrid>
      <w:tr w:rsidR="00675E5A" w:rsidRPr="0057753B" w:rsidTr="0057753B">
        <w:tc>
          <w:tcPr>
            <w:tcW w:w="392"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Lp.</w:t>
            </w:r>
          </w:p>
        </w:tc>
        <w:tc>
          <w:tcPr>
            <w:tcW w:w="4214"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Nazwa działania</w:t>
            </w: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Miejsce</w:t>
            </w: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Termin</w:t>
            </w:r>
          </w:p>
        </w:tc>
      </w:tr>
      <w:tr w:rsidR="00675E5A" w:rsidRPr="0057753B" w:rsidTr="0057753B">
        <w:tc>
          <w:tcPr>
            <w:tcW w:w="392"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1.</w:t>
            </w:r>
          </w:p>
        </w:tc>
        <w:tc>
          <w:tcPr>
            <w:tcW w:w="4214"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 xml:space="preserve">Lekcja języka angielskiego </w:t>
            </w:r>
          </w:p>
          <w:p w:rsidR="00675E5A" w:rsidRPr="0057753B" w:rsidRDefault="00675E5A" w:rsidP="0057753B">
            <w:pPr>
              <w:spacing w:after="0" w:line="240" w:lineRule="auto"/>
              <w:rPr>
                <w:rFonts w:eastAsia="Calibri"/>
                <w:b/>
                <w:i/>
                <w:sz w:val="28"/>
                <w:szCs w:val="28"/>
              </w:rPr>
            </w:pPr>
            <w:r w:rsidRPr="0057753B">
              <w:rPr>
                <w:rFonts w:eastAsia="Calibri"/>
                <w:b/>
                <w:i/>
                <w:sz w:val="28"/>
                <w:szCs w:val="28"/>
              </w:rPr>
              <w:t>Aliens Strike Back</w:t>
            </w:r>
          </w:p>
          <w:p w:rsidR="00675E5A" w:rsidRPr="0057753B" w:rsidRDefault="00675E5A" w:rsidP="0057753B">
            <w:pPr>
              <w:spacing w:after="0" w:line="240" w:lineRule="auto"/>
              <w:rPr>
                <w:rFonts w:eastAsia="Calibri"/>
                <w:i/>
                <w:sz w:val="28"/>
                <w:szCs w:val="28"/>
              </w:rPr>
            </w:pP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OREW Wolbrom</w:t>
            </w: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październik/listopad 2019</w:t>
            </w:r>
          </w:p>
        </w:tc>
      </w:tr>
      <w:tr w:rsidR="00675E5A" w:rsidRPr="0057753B" w:rsidTr="0057753B">
        <w:tc>
          <w:tcPr>
            <w:tcW w:w="392"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2.</w:t>
            </w:r>
          </w:p>
        </w:tc>
        <w:tc>
          <w:tcPr>
            <w:tcW w:w="4214"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Zwiedzanie OREW-u</w:t>
            </w:r>
          </w:p>
          <w:p w:rsidR="00675E5A" w:rsidRPr="0057753B" w:rsidRDefault="00675E5A" w:rsidP="0057753B">
            <w:pPr>
              <w:spacing w:after="0" w:line="240" w:lineRule="auto"/>
              <w:rPr>
                <w:rFonts w:eastAsia="Calibri"/>
                <w:sz w:val="28"/>
                <w:szCs w:val="28"/>
              </w:rPr>
            </w:pPr>
          </w:p>
          <w:p w:rsidR="00675E5A" w:rsidRPr="0057753B" w:rsidRDefault="00675E5A" w:rsidP="0057753B">
            <w:pPr>
              <w:spacing w:after="0" w:line="240" w:lineRule="auto"/>
              <w:rPr>
                <w:rFonts w:eastAsia="Calibri"/>
                <w:sz w:val="28"/>
                <w:szCs w:val="28"/>
              </w:rPr>
            </w:pP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OREW Wolbrom</w:t>
            </w: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 xml:space="preserve"> grudzień 2019/ styczeń 2020</w:t>
            </w:r>
          </w:p>
        </w:tc>
      </w:tr>
      <w:tr w:rsidR="00675E5A" w:rsidRPr="0057753B" w:rsidTr="0057753B">
        <w:tc>
          <w:tcPr>
            <w:tcW w:w="392"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 xml:space="preserve">3. </w:t>
            </w:r>
          </w:p>
        </w:tc>
        <w:tc>
          <w:tcPr>
            <w:tcW w:w="4214"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Warsztaty plastyczne.</w:t>
            </w:r>
          </w:p>
          <w:p w:rsidR="00675E5A" w:rsidRPr="0057753B" w:rsidRDefault="00675E5A" w:rsidP="0057753B">
            <w:pPr>
              <w:spacing w:after="0" w:line="240" w:lineRule="auto"/>
              <w:rPr>
                <w:rFonts w:eastAsia="Calibri"/>
                <w:b/>
                <w:i/>
                <w:sz w:val="28"/>
                <w:szCs w:val="28"/>
              </w:rPr>
            </w:pPr>
            <w:r w:rsidRPr="0057753B">
              <w:rPr>
                <w:rFonts w:eastAsia="Calibri"/>
                <w:b/>
                <w:i/>
                <w:sz w:val="28"/>
                <w:szCs w:val="28"/>
              </w:rPr>
              <w:t>Warsztaty z niespodzianką</w:t>
            </w:r>
          </w:p>
          <w:p w:rsidR="00675E5A" w:rsidRPr="0057753B" w:rsidRDefault="00675E5A" w:rsidP="0057753B">
            <w:pPr>
              <w:spacing w:after="0" w:line="240" w:lineRule="auto"/>
              <w:rPr>
                <w:rFonts w:eastAsia="Calibri"/>
                <w:i/>
                <w:sz w:val="28"/>
                <w:szCs w:val="28"/>
              </w:rPr>
            </w:pP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OREW Wolbrom</w:t>
            </w: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luty 2020</w:t>
            </w:r>
          </w:p>
        </w:tc>
      </w:tr>
      <w:tr w:rsidR="00675E5A" w:rsidRPr="0057753B" w:rsidTr="0057753B">
        <w:tc>
          <w:tcPr>
            <w:tcW w:w="392"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4.</w:t>
            </w:r>
          </w:p>
        </w:tc>
        <w:tc>
          <w:tcPr>
            <w:tcW w:w="4214"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b/>
                <w:i/>
                <w:sz w:val="28"/>
                <w:szCs w:val="28"/>
              </w:rPr>
              <w:t>Dzień Ekologii</w:t>
            </w:r>
            <w:r w:rsidRPr="0057753B">
              <w:rPr>
                <w:rFonts w:eastAsia="Calibri"/>
                <w:sz w:val="28"/>
                <w:szCs w:val="28"/>
              </w:rPr>
              <w:t>.</w:t>
            </w:r>
          </w:p>
          <w:p w:rsidR="00675E5A" w:rsidRPr="0057753B" w:rsidRDefault="00675E5A" w:rsidP="0057753B">
            <w:pPr>
              <w:spacing w:after="0" w:line="240" w:lineRule="auto"/>
              <w:rPr>
                <w:rFonts w:eastAsia="Calibri"/>
                <w:sz w:val="28"/>
                <w:szCs w:val="28"/>
              </w:rPr>
            </w:pPr>
            <w:r w:rsidRPr="0057753B">
              <w:rPr>
                <w:rFonts w:eastAsia="Calibri"/>
                <w:sz w:val="28"/>
                <w:szCs w:val="28"/>
              </w:rPr>
              <w:t xml:space="preserve">Zajęcia lekcyjne dla </w:t>
            </w:r>
          </w:p>
          <w:p w:rsidR="00675E5A" w:rsidRPr="0057753B" w:rsidRDefault="00675E5A" w:rsidP="0057753B">
            <w:pPr>
              <w:spacing w:after="0" w:line="240" w:lineRule="auto"/>
              <w:rPr>
                <w:rFonts w:eastAsia="Calibri"/>
                <w:sz w:val="28"/>
                <w:szCs w:val="28"/>
              </w:rPr>
            </w:pPr>
            <w:r w:rsidRPr="0057753B">
              <w:rPr>
                <w:rFonts w:eastAsia="Calibri"/>
                <w:sz w:val="28"/>
                <w:szCs w:val="28"/>
              </w:rPr>
              <w:t>wychowanków OREW w ZS</w:t>
            </w:r>
          </w:p>
          <w:p w:rsidR="00675E5A" w:rsidRPr="0057753B" w:rsidRDefault="00675E5A" w:rsidP="0057753B">
            <w:pPr>
              <w:spacing w:after="0" w:line="240" w:lineRule="auto"/>
              <w:rPr>
                <w:rFonts w:eastAsia="Calibri"/>
                <w:sz w:val="28"/>
                <w:szCs w:val="28"/>
              </w:rPr>
            </w:pP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ZS w Wolbromiu, ul. Skalska 18</w:t>
            </w: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marzec/ kwiecień 2020</w:t>
            </w:r>
          </w:p>
        </w:tc>
      </w:tr>
      <w:tr w:rsidR="00675E5A" w:rsidRPr="0057753B" w:rsidTr="0057753B">
        <w:tc>
          <w:tcPr>
            <w:tcW w:w="392"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5.</w:t>
            </w:r>
          </w:p>
        </w:tc>
        <w:tc>
          <w:tcPr>
            <w:tcW w:w="4214"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Piknik Integracyjny</w:t>
            </w:r>
          </w:p>
          <w:p w:rsidR="00675E5A" w:rsidRPr="0057753B" w:rsidRDefault="00675E5A" w:rsidP="0057753B">
            <w:pPr>
              <w:spacing w:after="0" w:line="240" w:lineRule="auto"/>
              <w:rPr>
                <w:rFonts w:eastAsia="Calibri"/>
                <w:sz w:val="28"/>
                <w:szCs w:val="28"/>
              </w:rPr>
            </w:pPr>
          </w:p>
          <w:p w:rsidR="00675E5A" w:rsidRPr="0057753B" w:rsidRDefault="00675E5A" w:rsidP="0057753B">
            <w:pPr>
              <w:spacing w:after="0" w:line="240" w:lineRule="auto"/>
              <w:rPr>
                <w:rFonts w:eastAsia="Calibri"/>
                <w:i/>
                <w:sz w:val="28"/>
                <w:szCs w:val="28"/>
              </w:rPr>
            </w:pPr>
          </w:p>
        </w:tc>
        <w:tc>
          <w:tcPr>
            <w:tcW w:w="2303" w:type="dxa"/>
            <w:shd w:val="clear" w:color="auto" w:fill="auto"/>
          </w:tcPr>
          <w:p w:rsidR="00675E5A" w:rsidRPr="0057753B" w:rsidRDefault="00675E5A" w:rsidP="0057753B">
            <w:pPr>
              <w:spacing w:after="0" w:line="240" w:lineRule="auto"/>
              <w:rPr>
                <w:rFonts w:eastAsia="Calibri"/>
                <w:sz w:val="28"/>
                <w:szCs w:val="28"/>
              </w:rPr>
            </w:pPr>
            <w:r w:rsidRPr="0057753B">
              <w:rPr>
                <w:rFonts w:eastAsia="Calibri"/>
                <w:sz w:val="28"/>
                <w:szCs w:val="28"/>
              </w:rPr>
              <w:t>ZS w Wolbromiu, ul. Skalska 18</w:t>
            </w:r>
          </w:p>
        </w:tc>
        <w:tc>
          <w:tcPr>
            <w:tcW w:w="2303" w:type="dxa"/>
            <w:shd w:val="clear" w:color="auto" w:fill="auto"/>
          </w:tcPr>
          <w:p w:rsidR="00675E5A" w:rsidRPr="0057753B" w:rsidRDefault="001445D5" w:rsidP="0057753B">
            <w:pPr>
              <w:spacing w:after="0" w:line="240" w:lineRule="auto"/>
              <w:rPr>
                <w:rFonts w:eastAsia="Calibri"/>
                <w:sz w:val="28"/>
                <w:szCs w:val="28"/>
              </w:rPr>
            </w:pPr>
            <w:r>
              <w:rPr>
                <w:rFonts w:eastAsia="Calibri"/>
                <w:sz w:val="28"/>
                <w:szCs w:val="28"/>
              </w:rPr>
              <w:t>czerwiec 2020</w:t>
            </w:r>
          </w:p>
        </w:tc>
      </w:tr>
    </w:tbl>
    <w:p w:rsidR="00675E5A" w:rsidRPr="00675E5A" w:rsidRDefault="00675E5A" w:rsidP="00675E5A">
      <w:pPr>
        <w:rPr>
          <w:rFonts w:eastAsia="Calibri"/>
          <w:sz w:val="28"/>
          <w:szCs w:val="28"/>
        </w:rPr>
      </w:pPr>
    </w:p>
    <w:p w:rsidR="004F6143" w:rsidRDefault="00675E5A" w:rsidP="00675E5A">
      <w:pPr>
        <w:jc w:val="center"/>
        <w:rPr>
          <w:b/>
          <w:sz w:val="28"/>
          <w:szCs w:val="28"/>
        </w:rPr>
      </w:pPr>
      <w:r w:rsidRPr="00675E5A">
        <w:rPr>
          <w:rFonts w:eastAsia="Calibri"/>
          <w:sz w:val="28"/>
          <w:szCs w:val="28"/>
        </w:rPr>
        <w:tab/>
      </w:r>
      <w:r w:rsidRPr="00675E5A">
        <w:rPr>
          <w:rFonts w:eastAsia="Calibri"/>
          <w:sz w:val="28"/>
          <w:szCs w:val="28"/>
        </w:rPr>
        <w:tab/>
      </w:r>
      <w:r w:rsidRPr="00675E5A">
        <w:rPr>
          <w:rFonts w:eastAsia="Calibri"/>
          <w:sz w:val="28"/>
          <w:szCs w:val="28"/>
        </w:rPr>
        <w:tab/>
      </w:r>
      <w:r w:rsidRPr="00675E5A">
        <w:rPr>
          <w:rFonts w:eastAsia="Calibri"/>
          <w:sz w:val="28"/>
          <w:szCs w:val="28"/>
        </w:rPr>
        <w:tab/>
      </w:r>
      <w:r w:rsidRPr="00675E5A">
        <w:rPr>
          <w:rFonts w:eastAsia="Calibri"/>
          <w:sz w:val="28"/>
          <w:szCs w:val="28"/>
        </w:rPr>
        <w:tab/>
      </w:r>
      <w:r w:rsidRPr="00675E5A">
        <w:rPr>
          <w:rFonts w:eastAsia="Calibri"/>
          <w:sz w:val="28"/>
          <w:szCs w:val="28"/>
        </w:rPr>
        <w:tab/>
      </w:r>
      <w:r w:rsidRPr="00675E5A">
        <w:rPr>
          <w:rFonts w:eastAsia="Calibri"/>
          <w:sz w:val="28"/>
          <w:szCs w:val="28"/>
        </w:rPr>
        <w:tab/>
      </w:r>
    </w:p>
    <w:p w:rsidR="007C3BDB" w:rsidRDefault="007C3BDB" w:rsidP="004F6143">
      <w:pPr>
        <w:spacing w:after="0" w:line="360" w:lineRule="auto"/>
        <w:ind w:firstLine="708"/>
        <w:jc w:val="both"/>
        <w:rPr>
          <w:b/>
          <w:sz w:val="28"/>
          <w:szCs w:val="28"/>
        </w:rPr>
      </w:pPr>
    </w:p>
    <w:p w:rsidR="004F6143" w:rsidRDefault="004F6143" w:rsidP="004F6143">
      <w:pPr>
        <w:spacing w:after="0" w:line="360" w:lineRule="auto"/>
        <w:ind w:firstLine="708"/>
        <w:jc w:val="both"/>
        <w:rPr>
          <w:b/>
          <w:sz w:val="28"/>
          <w:szCs w:val="28"/>
        </w:rPr>
      </w:pPr>
      <w:r>
        <w:rPr>
          <w:b/>
          <w:sz w:val="28"/>
          <w:szCs w:val="28"/>
        </w:rPr>
        <w:t>Podsumowanie</w:t>
      </w:r>
    </w:p>
    <w:p w:rsidR="004F6143" w:rsidRPr="009F4992" w:rsidRDefault="004F6143" w:rsidP="004F6143">
      <w:pPr>
        <w:spacing w:after="0" w:line="360" w:lineRule="auto"/>
        <w:jc w:val="both"/>
        <w:rPr>
          <w:b/>
          <w:sz w:val="16"/>
          <w:szCs w:val="16"/>
        </w:rPr>
      </w:pPr>
    </w:p>
    <w:p w:rsidR="004F6143" w:rsidRPr="00FD1882" w:rsidRDefault="004F6143" w:rsidP="004F6143">
      <w:pPr>
        <w:spacing w:after="0" w:line="360" w:lineRule="auto"/>
        <w:ind w:firstLine="708"/>
        <w:jc w:val="both"/>
        <w:rPr>
          <w:b/>
          <w:sz w:val="28"/>
          <w:szCs w:val="28"/>
        </w:rPr>
      </w:pPr>
      <w:r w:rsidRPr="00A8153C">
        <w:rPr>
          <w:sz w:val="24"/>
          <w:szCs w:val="24"/>
        </w:rPr>
        <w:t>Nadrzędnym celem projektu „ Ws</w:t>
      </w:r>
      <w:r>
        <w:rPr>
          <w:sz w:val="24"/>
          <w:szCs w:val="24"/>
        </w:rPr>
        <w:t>półistnienie czy współdziałanie?</w:t>
      </w:r>
      <w:r w:rsidRPr="00A8153C">
        <w:rPr>
          <w:sz w:val="24"/>
          <w:szCs w:val="24"/>
        </w:rPr>
        <w:t xml:space="preserve"> Mądra integracja” jest uświadomienie społeczności szkolnej, że istotne jest nie </w:t>
      </w:r>
      <w:r>
        <w:rPr>
          <w:sz w:val="24"/>
          <w:szCs w:val="24"/>
        </w:rPr>
        <w:t>tylko samo ż</w:t>
      </w:r>
      <w:r w:rsidRPr="00A8153C">
        <w:rPr>
          <w:sz w:val="24"/>
          <w:szCs w:val="24"/>
        </w:rPr>
        <w:t>ycie obok osób niepełnosprawnych, ale przede wszystkim podejmowanie wspólnych działań, jako że jest to jedyny sposób na pełną, wartościową integrację.</w:t>
      </w:r>
    </w:p>
    <w:p w:rsidR="004F6143" w:rsidRPr="00A8153C" w:rsidRDefault="004F6143" w:rsidP="004F6143">
      <w:pPr>
        <w:spacing w:after="0" w:line="360" w:lineRule="auto"/>
        <w:ind w:firstLine="708"/>
        <w:jc w:val="both"/>
        <w:rPr>
          <w:sz w:val="24"/>
          <w:szCs w:val="24"/>
        </w:rPr>
      </w:pPr>
      <w:r w:rsidRPr="00A8153C">
        <w:rPr>
          <w:sz w:val="24"/>
          <w:szCs w:val="24"/>
        </w:rPr>
        <w:lastRenderedPageBreak/>
        <w:t xml:space="preserve">Projekt służy wykształceniu u uczniów postaw </w:t>
      </w:r>
      <w:r>
        <w:rPr>
          <w:sz w:val="24"/>
          <w:szCs w:val="24"/>
        </w:rPr>
        <w:t>pro</w:t>
      </w:r>
      <w:r w:rsidRPr="00A8153C">
        <w:rPr>
          <w:sz w:val="24"/>
          <w:szCs w:val="24"/>
        </w:rPr>
        <w:t xml:space="preserve">społecznych, które pozwolą im </w:t>
      </w:r>
      <w:r>
        <w:rPr>
          <w:sz w:val="24"/>
          <w:szCs w:val="24"/>
        </w:rPr>
        <w:br/>
      </w:r>
      <w:r w:rsidRPr="00A8153C">
        <w:rPr>
          <w:sz w:val="24"/>
          <w:szCs w:val="24"/>
        </w:rPr>
        <w:t>w przyszłości z sukcesem realizować zadania życiowe. Pozwala także rozwijać piękną ideę wolontariatu i uwrażliwia na potrzeby innych ludzi.</w:t>
      </w:r>
    </w:p>
    <w:p w:rsidR="004F6143" w:rsidRPr="00A8153C" w:rsidRDefault="004F6143" w:rsidP="004F6143">
      <w:pPr>
        <w:spacing w:after="0" w:line="360" w:lineRule="auto"/>
        <w:ind w:firstLine="708"/>
        <w:jc w:val="both"/>
        <w:rPr>
          <w:sz w:val="24"/>
          <w:szCs w:val="24"/>
        </w:rPr>
      </w:pPr>
      <w:r w:rsidRPr="00A8153C">
        <w:rPr>
          <w:sz w:val="24"/>
          <w:szCs w:val="24"/>
        </w:rPr>
        <w:t>Dzieciom niepełnosprawnym projekt pozwoli odczuć, że wokół nich jest wiele życzliwych im osób, które chcą im okazać sympatię, akceptację, a także są otwarte na wspólną realizację zdań artystycznych i językowych.</w:t>
      </w:r>
    </w:p>
    <w:p w:rsidR="004F6143" w:rsidRPr="00A8153C" w:rsidRDefault="004F6143" w:rsidP="004F6143">
      <w:pPr>
        <w:spacing w:after="0" w:line="360" w:lineRule="auto"/>
        <w:ind w:firstLine="708"/>
        <w:jc w:val="both"/>
        <w:rPr>
          <w:sz w:val="24"/>
          <w:szCs w:val="24"/>
        </w:rPr>
      </w:pPr>
      <w:r w:rsidRPr="00A8153C">
        <w:rPr>
          <w:sz w:val="24"/>
          <w:szCs w:val="24"/>
        </w:rPr>
        <w:t>Projekt służy także nauczycielom i opiekunom, bowiem to nauczyciel często jest animatorem życia społeczno</w:t>
      </w:r>
      <w:r>
        <w:rPr>
          <w:sz w:val="24"/>
          <w:szCs w:val="24"/>
        </w:rPr>
        <w:t xml:space="preserve"> </w:t>
      </w:r>
      <w:r w:rsidRPr="00A8153C">
        <w:rPr>
          <w:sz w:val="24"/>
          <w:szCs w:val="24"/>
        </w:rPr>
        <w:t>- kulturalnego i to on powinien posiadać i kształcić umiejętność współpracy z osobami ze środowiska lokalnego.</w:t>
      </w:r>
    </w:p>
    <w:p w:rsidR="004F6143" w:rsidRPr="00A8153C" w:rsidRDefault="004F6143" w:rsidP="004F6143">
      <w:pPr>
        <w:spacing w:after="0" w:line="360" w:lineRule="auto"/>
        <w:jc w:val="both"/>
        <w:rPr>
          <w:sz w:val="24"/>
          <w:szCs w:val="24"/>
        </w:rPr>
      </w:pPr>
    </w:p>
    <w:p w:rsidR="004F6143" w:rsidRPr="00A8153C" w:rsidRDefault="004F6143" w:rsidP="004F6143">
      <w:pPr>
        <w:jc w:val="both"/>
        <w:rPr>
          <w:sz w:val="24"/>
          <w:szCs w:val="24"/>
        </w:rPr>
      </w:pPr>
    </w:p>
    <w:p w:rsidR="00950740" w:rsidRDefault="00950740"/>
    <w:sectPr w:rsidR="00950740" w:rsidSect="004F6143">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A7E" w:rsidRDefault="00453A7E">
      <w:pPr>
        <w:spacing w:after="0" w:line="240" w:lineRule="auto"/>
      </w:pPr>
      <w:r>
        <w:separator/>
      </w:r>
    </w:p>
  </w:endnote>
  <w:endnote w:type="continuationSeparator" w:id="1">
    <w:p w:rsidR="00453A7E" w:rsidRDefault="00453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CF" w:rsidRDefault="004130CF" w:rsidP="004F61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130CF" w:rsidRDefault="004130CF" w:rsidP="004F614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CF" w:rsidRDefault="004130CF" w:rsidP="004F614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95CD3">
      <w:rPr>
        <w:rStyle w:val="Numerstrony"/>
        <w:noProof/>
      </w:rPr>
      <w:t>2</w:t>
    </w:r>
    <w:r>
      <w:rPr>
        <w:rStyle w:val="Numerstrony"/>
      </w:rPr>
      <w:fldChar w:fldCharType="end"/>
    </w:r>
  </w:p>
  <w:p w:rsidR="004130CF" w:rsidRDefault="004130CF" w:rsidP="004F614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A7E" w:rsidRDefault="00453A7E">
      <w:pPr>
        <w:spacing w:after="0" w:line="240" w:lineRule="auto"/>
      </w:pPr>
      <w:r>
        <w:separator/>
      </w:r>
    </w:p>
  </w:footnote>
  <w:footnote w:type="continuationSeparator" w:id="1">
    <w:p w:rsidR="00453A7E" w:rsidRDefault="00453A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0CF" w:rsidRPr="008C785F" w:rsidRDefault="004130CF" w:rsidP="004F6143">
    <w:pPr>
      <w:spacing w:after="0" w:line="240" w:lineRule="auto"/>
      <w:jc w:val="center"/>
      <w:rPr>
        <w:b/>
        <w:lang w:val="pt-PT"/>
      </w:rPr>
    </w:pPr>
    <w:r w:rsidRPr="008C785F">
      <w:rPr>
        <w:b/>
        <w:lang w:val="pt-PT"/>
      </w:rPr>
      <w:t>P R O J E K T  I N T E G R A C Y J N Y</w:t>
    </w:r>
  </w:p>
  <w:p w:rsidR="004130CF" w:rsidRPr="008C785F" w:rsidRDefault="004130CF" w:rsidP="004F6143">
    <w:pPr>
      <w:spacing w:after="0" w:line="240" w:lineRule="auto"/>
      <w:jc w:val="center"/>
      <w:rPr>
        <w:b/>
      </w:rPr>
    </w:pPr>
    <w:r w:rsidRPr="008C785F">
      <w:rPr>
        <w:b/>
      </w:rPr>
      <w:t>„ Współistnienie czy współdziałanie? Mądra integracja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C1F"/>
    <w:multiLevelType w:val="multilevel"/>
    <w:tmpl w:val="CE0AF0C8"/>
    <w:styleLink w:val="StylNumerowanie"/>
    <w:lvl w:ilvl="0">
      <w:start w:val="1"/>
      <w:numFmt w:val="decimal"/>
      <w:lvlText w:val="%1"/>
      <w:lvlJc w:val="left"/>
      <w:pPr>
        <w:tabs>
          <w:tab w:val="num" w:pos="792"/>
        </w:tabs>
        <w:ind w:left="792" w:hanging="432"/>
      </w:pPr>
      <w:rPr>
        <w:rFonts w:hint="default"/>
        <w:sz w:val="24"/>
      </w:rPr>
    </w:lvl>
    <w:lvl w:ilvl="1">
      <w:start w:val="1"/>
      <w:numFmt w:val="decimal"/>
      <w:lvlText w:val="%1.%2"/>
      <w:lvlJc w:val="left"/>
      <w:pPr>
        <w:tabs>
          <w:tab w:val="num" w:pos="936"/>
        </w:tabs>
        <w:ind w:left="936" w:hanging="576"/>
      </w:pPr>
      <w:rPr>
        <w:rFonts w:hint="default"/>
        <w:b/>
      </w:rPr>
    </w:lvl>
    <w:lvl w:ilvl="2">
      <w:start w:val="1"/>
      <w:numFmt w:val="decimal"/>
      <w:lvlText w:val="%1.%2.%3"/>
      <w:lvlJc w:val="left"/>
      <w:pPr>
        <w:tabs>
          <w:tab w:val="num" w:pos="1080"/>
        </w:tabs>
        <w:ind w:left="1080" w:hanging="720"/>
      </w:pPr>
      <w:rPr>
        <w:rFonts w:hint="default"/>
        <w:b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
    <w:nsid w:val="24ED6478"/>
    <w:multiLevelType w:val="hybridMultilevel"/>
    <w:tmpl w:val="3B4C4DDA"/>
    <w:lvl w:ilvl="0" w:tplc="0415000B">
      <w:start w:val="1"/>
      <w:numFmt w:val="bullet"/>
      <w:lvlText w:val=""/>
      <w:lvlJc w:val="left"/>
      <w:pPr>
        <w:tabs>
          <w:tab w:val="num" w:pos="720"/>
        </w:tabs>
        <w:ind w:left="72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F2975A7"/>
    <w:multiLevelType w:val="multilevel"/>
    <w:tmpl w:val="A35EC342"/>
    <w:lvl w:ilvl="0">
      <w:start w:val="1"/>
      <w:numFmt w:val="decimal"/>
      <w:pStyle w:val="Nagwek1"/>
      <w:lvlText w:val="%1."/>
      <w:lvlJc w:val="left"/>
      <w:pPr>
        <w:tabs>
          <w:tab w:val="num" w:pos="720"/>
        </w:tabs>
        <w:ind w:left="720" w:hanging="360"/>
      </w:pPr>
      <w:rPr>
        <w:rFonts w:hint="default"/>
      </w:rPr>
    </w:lvl>
    <w:lvl w:ilvl="1">
      <w:start w:val="1"/>
      <w:numFmt w:val="decimal"/>
      <w:pStyle w:val="Nagwek3"/>
      <w:isLgl/>
      <w:lvlText w:val="%1.%2."/>
      <w:lvlJc w:val="left"/>
      <w:pPr>
        <w:tabs>
          <w:tab w:val="num" w:pos="1140"/>
        </w:tabs>
        <w:ind w:left="1140" w:hanging="420"/>
      </w:pPr>
      <w:rPr>
        <w:rFonts w:hint="default"/>
        <w:b/>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nsid w:val="35BE07C8"/>
    <w:multiLevelType w:val="hybridMultilevel"/>
    <w:tmpl w:val="54C6B7E4"/>
    <w:lvl w:ilvl="0" w:tplc="0415000B">
      <w:start w:val="1"/>
      <w:numFmt w:val="bullet"/>
      <w:lvlText w:val=""/>
      <w:lvlJc w:val="left"/>
      <w:pPr>
        <w:tabs>
          <w:tab w:val="num" w:pos="720"/>
        </w:tabs>
        <w:ind w:left="72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B7F325B"/>
    <w:multiLevelType w:val="hybridMultilevel"/>
    <w:tmpl w:val="075808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46197B4F"/>
    <w:multiLevelType w:val="hybridMultilevel"/>
    <w:tmpl w:val="9C52733E"/>
    <w:lvl w:ilvl="0" w:tplc="04150005">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nsid w:val="4F455AF3"/>
    <w:multiLevelType w:val="hybridMultilevel"/>
    <w:tmpl w:val="67DA6D50"/>
    <w:lvl w:ilvl="0" w:tplc="0415000D">
      <w:start w:val="1"/>
      <w:numFmt w:val="bullet"/>
      <w:lvlText w:val=""/>
      <w:lvlJc w:val="left"/>
      <w:pPr>
        <w:tabs>
          <w:tab w:val="num" w:pos="720"/>
        </w:tabs>
        <w:ind w:left="72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B8008D3"/>
    <w:multiLevelType w:val="hybridMultilevel"/>
    <w:tmpl w:val="7C2AB2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6"/>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4F6143"/>
    <w:rsid w:val="00027C45"/>
    <w:rsid w:val="000D2CA1"/>
    <w:rsid w:val="000D68E5"/>
    <w:rsid w:val="001445D5"/>
    <w:rsid w:val="001A7AD5"/>
    <w:rsid w:val="001B0718"/>
    <w:rsid w:val="002E0E9F"/>
    <w:rsid w:val="002E512E"/>
    <w:rsid w:val="00334456"/>
    <w:rsid w:val="00375413"/>
    <w:rsid w:val="004130CF"/>
    <w:rsid w:val="00453A7E"/>
    <w:rsid w:val="004E2795"/>
    <w:rsid w:val="004F6143"/>
    <w:rsid w:val="005450C0"/>
    <w:rsid w:val="0057753B"/>
    <w:rsid w:val="005C63CC"/>
    <w:rsid w:val="00675E5A"/>
    <w:rsid w:val="00706AD6"/>
    <w:rsid w:val="007B174C"/>
    <w:rsid w:val="007C3BDB"/>
    <w:rsid w:val="00816E23"/>
    <w:rsid w:val="0085435A"/>
    <w:rsid w:val="0090780A"/>
    <w:rsid w:val="00950740"/>
    <w:rsid w:val="0098355D"/>
    <w:rsid w:val="009D196C"/>
    <w:rsid w:val="00A42C2F"/>
    <w:rsid w:val="00B17B93"/>
    <w:rsid w:val="00B970B1"/>
    <w:rsid w:val="00BA4669"/>
    <w:rsid w:val="00DA637C"/>
    <w:rsid w:val="00F05F68"/>
    <w:rsid w:val="00F95CD3"/>
    <w:rsid w:val="00FA65AD"/>
    <w:rsid w:val="00FF3F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F6143"/>
    <w:pPr>
      <w:spacing w:after="200" w:line="276" w:lineRule="auto"/>
    </w:pPr>
    <w:rPr>
      <w:rFonts w:ascii="Calibri" w:hAnsi="Calibri"/>
      <w:sz w:val="22"/>
      <w:szCs w:val="22"/>
      <w:lang w:eastAsia="en-US"/>
    </w:rPr>
  </w:style>
  <w:style w:type="paragraph" w:styleId="Nagwek1">
    <w:name w:val="heading 1"/>
    <w:basedOn w:val="Normalny"/>
    <w:next w:val="Normalny"/>
    <w:autoRedefine/>
    <w:qFormat/>
    <w:rsid w:val="002E512E"/>
    <w:pPr>
      <w:keepNext/>
      <w:numPr>
        <w:numId w:val="2"/>
      </w:numPr>
      <w:spacing w:before="240" w:after="60"/>
      <w:outlineLvl w:val="0"/>
    </w:pPr>
    <w:rPr>
      <w:rFonts w:ascii="Arial" w:hAnsi="Arial" w:cs="Arial"/>
      <w:b/>
      <w:bCs/>
      <w:kern w:val="32"/>
      <w:sz w:val="32"/>
      <w:szCs w:val="32"/>
    </w:rPr>
  </w:style>
  <w:style w:type="paragraph" w:styleId="Nagwek3">
    <w:name w:val="heading 3"/>
    <w:aliases w:val="2.1"/>
    <w:basedOn w:val="Normalny"/>
    <w:next w:val="Normalny"/>
    <w:autoRedefine/>
    <w:qFormat/>
    <w:rsid w:val="002E512E"/>
    <w:pPr>
      <w:numPr>
        <w:ilvl w:val="1"/>
        <w:numId w:val="2"/>
      </w:numPr>
      <w:spacing w:line="360" w:lineRule="auto"/>
      <w:outlineLvl w:val="2"/>
    </w:p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numbering" w:customStyle="1" w:styleId="StylNumerowanie">
    <w:name w:val="Styl Numerowanie"/>
    <w:basedOn w:val="Bezlisty"/>
    <w:rsid w:val="002E512E"/>
    <w:pPr>
      <w:numPr>
        <w:numId w:val="1"/>
      </w:numPr>
    </w:pPr>
  </w:style>
  <w:style w:type="paragraph" w:customStyle="1" w:styleId="StylSpistreci2Interlinia15wiersza1">
    <w:name w:val="Styl Spis treści 2 + Interlinia:  15 wiersza1"/>
    <w:basedOn w:val="Spistreci2"/>
    <w:autoRedefine/>
    <w:rsid w:val="0098355D"/>
    <w:pPr>
      <w:spacing w:line="360" w:lineRule="auto"/>
    </w:pPr>
    <w:rPr>
      <w:szCs w:val="20"/>
    </w:rPr>
  </w:style>
  <w:style w:type="paragraph" w:styleId="Spistreci2">
    <w:name w:val="toc 2"/>
    <w:basedOn w:val="Normalny"/>
    <w:next w:val="Normalny"/>
    <w:autoRedefine/>
    <w:semiHidden/>
    <w:rsid w:val="0098355D"/>
    <w:pPr>
      <w:ind w:left="240"/>
    </w:pPr>
  </w:style>
  <w:style w:type="paragraph" w:customStyle="1" w:styleId="ListParagraph">
    <w:name w:val="List Paragraph"/>
    <w:basedOn w:val="Normalny"/>
    <w:qFormat/>
    <w:rsid w:val="004F6143"/>
    <w:pPr>
      <w:ind w:left="720"/>
      <w:contextualSpacing/>
    </w:pPr>
  </w:style>
  <w:style w:type="paragraph" w:styleId="Stopka">
    <w:name w:val="footer"/>
    <w:basedOn w:val="Normalny"/>
    <w:link w:val="StopkaZnak"/>
    <w:rsid w:val="004F6143"/>
    <w:pPr>
      <w:tabs>
        <w:tab w:val="center" w:pos="4536"/>
        <w:tab w:val="right" w:pos="9072"/>
      </w:tabs>
    </w:pPr>
  </w:style>
  <w:style w:type="character" w:customStyle="1" w:styleId="StopkaZnak">
    <w:name w:val="Stopka Znak"/>
    <w:link w:val="Stopka"/>
    <w:semiHidden/>
    <w:locked/>
    <w:rsid w:val="004F6143"/>
    <w:rPr>
      <w:rFonts w:ascii="Calibri" w:hAnsi="Calibri"/>
      <w:sz w:val="22"/>
      <w:szCs w:val="22"/>
      <w:lang w:val="pl-PL" w:eastAsia="en-US" w:bidi="ar-SA"/>
    </w:rPr>
  </w:style>
  <w:style w:type="character" w:styleId="Numerstrony">
    <w:name w:val="page number"/>
    <w:rsid w:val="004F6143"/>
    <w:rPr>
      <w:rFonts w:cs="Times New Roman"/>
    </w:rPr>
  </w:style>
  <w:style w:type="table" w:styleId="Tabela-Siatka">
    <w:name w:val="Table Grid"/>
    <w:basedOn w:val="Standardowy"/>
    <w:rsid w:val="004F6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4F6143"/>
    <w:rPr>
      <w:rFonts w:cs="Times New Roman"/>
      <w:color w:val="0000FF"/>
      <w:u w:val="single"/>
    </w:rPr>
  </w:style>
  <w:style w:type="paragraph" w:styleId="NormalnyWeb">
    <w:name w:val="Normal (Web)"/>
    <w:basedOn w:val="Normalny"/>
    <w:rsid w:val="004F6143"/>
    <w:pPr>
      <w:spacing w:before="100" w:beforeAutospacing="1" w:after="100" w:afterAutospacing="1" w:line="240" w:lineRule="auto"/>
    </w:pPr>
    <w:rPr>
      <w:rFonts w:ascii="Times New Roman" w:hAnsi="Times New Roman"/>
      <w:sz w:val="24"/>
      <w:szCs w:val="24"/>
      <w:lang w:eastAsia="pl-PL"/>
    </w:rPr>
  </w:style>
  <w:style w:type="table" w:customStyle="1" w:styleId="Tabela-Siatka1">
    <w:name w:val="Tabela - Siatka1"/>
    <w:basedOn w:val="Standardowy"/>
    <w:next w:val="Tabela-Siatka"/>
    <w:uiPriority w:val="59"/>
    <w:rsid w:val="00675E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1070</Words>
  <Characters>6420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P R O J E K T  I N T E G R A C Y J N Y</vt:lpstr>
    </vt:vector>
  </TitlesOfParts>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J E K T  I N T E G R A C Y J N Y</dc:title>
  <dc:creator>Kołdras</dc:creator>
  <cp:lastModifiedBy>Agnieszka</cp:lastModifiedBy>
  <cp:revision>3</cp:revision>
  <cp:lastPrinted>2019-09-23T15:50:00Z</cp:lastPrinted>
  <dcterms:created xsi:type="dcterms:W3CDTF">2019-10-24T07:13:00Z</dcterms:created>
  <dcterms:modified xsi:type="dcterms:W3CDTF">2019-10-24T07:13:00Z</dcterms:modified>
</cp:coreProperties>
</file>